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E9" w:rsidRPr="006548E9" w:rsidRDefault="00C331C4" w:rsidP="00C6197F">
      <w:pPr>
        <w:rPr>
          <w:b/>
          <w:sz w:val="28"/>
        </w:rPr>
      </w:pPr>
      <w:bookmarkStart w:id="0" w:name="_GoBack"/>
      <w:bookmarkEnd w:id="0"/>
      <w:r w:rsidRPr="006548E9">
        <w:rPr>
          <w:b/>
          <w:sz w:val="28"/>
        </w:rPr>
        <w:t>Name</w:t>
      </w:r>
      <w:proofErr w:type="gramStart"/>
      <w:r w:rsidRPr="006548E9">
        <w:rPr>
          <w:b/>
          <w:sz w:val="28"/>
        </w:rPr>
        <w:t>:_</w:t>
      </w:r>
      <w:proofErr w:type="gramEnd"/>
      <w:r w:rsidRPr="006548E9">
        <w:rPr>
          <w:b/>
          <w:sz w:val="28"/>
        </w:rPr>
        <w:t>____________</w:t>
      </w:r>
      <w:r w:rsidR="006548E9">
        <w:rPr>
          <w:b/>
          <w:sz w:val="28"/>
        </w:rPr>
        <w:t>_______________</w:t>
      </w:r>
      <w:r w:rsidR="006548E9" w:rsidRPr="006548E9">
        <w:rPr>
          <w:b/>
          <w:sz w:val="28"/>
        </w:rPr>
        <w:t>_</w:t>
      </w:r>
      <w:r w:rsidR="0086330C">
        <w:rPr>
          <w:b/>
          <w:sz w:val="28"/>
        </w:rPr>
        <w:t>______</w:t>
      </w:r>
      <w:r w:rsidR="0086330C">
        <w:rPr>
          <w:b/>
          <w:sz w:val="28"/>
        </w:rPr>
        <w:tab/>
        <w:t xml:space="preserve"> D</w:t>
      </w:r>
      <w:r w:rsidRPr="006548E9">
        <w:rPr>
          <w:b/>
          <w:sz w:val="28"/>
        </w:rPr>
        <w:t>ate:___</w:t>
      </w:r>
      <w:r w:rsidR="006548E9">
        <w:rPr>
          <w:b/>
          <w:sz w:val="28"/>
        </w:rPr>
        <w:t>____</w:t>
      </w:r>
      <w:r w:rsidRPr="006548E9">
        <w:rPr>
          <w:b/>
          <w:sz w:val="28"/>
        </w:rPr>
        <w:t>__</w:t>
      </w:r>
      <w:r w:rsidR="00836460" w:rsidRPr="006548E9">
        <w:rPr>
          <w:b/>
          <w:sz w:val="28"/>
        </w:rPr>
        <w:t>_</w:t>
      </w:r>
      <w:r w:rsidR="00C6197F">
        <w:rPr>
          <w:b/>
          <w:sz w:val="28"/>
        </w:rPr>
        <w:tab/>
      </w:r>
      <w:r w:rsidR="0086330C">
        <w:rPr>
          <w:b/>
          <w:sz w:val="28"/>
        </w:rPr>
        <w:tab/>
      </w:r>
      <w:r w:rsidR="00C6197F">
        <w:rPr>
          <w:b/>
          <w:sz w:val="28"/>
        </w:rPr>
        <w:t>Score:____/</w:t>
      </w:r>
      <w:r w:rsidR="000C7EFF">
        <w:rPr>
          <w:b/>
          <w:sz w:val="28"/>
        </w:rPr>
        <w:t>_____</w:t>
      </w:r>
    </w:p>
    <w:p w:rsidR="006548E9" w:rsidRPr="00C64D71" w:rsidRDefault="006548E9" w:rsidP="003521AE">
      <w:pPr>
        <w:jc w:val="center"/>
        <w:rPr>
          <w:rFonts w:ascii="Adobe Garamond Pro Bold" w:hAnsi="Adobe Garamond Pro Bold"/>
          <w:sz w:val="56"/>
        </w:rPr>
      </w:pPr>
      <w:r w:rsidRPr="00C64D71">
        <w:rPr>
          <w:rFonts w:ascii="Adobe Garamond Pro Bold" w:hAnsi="Adobe Garamond Pro Bold"/>
          <w:noProof/>
          <w:sz w:val="5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690245</wp:posOffset>
            </wp:positionV>
            <wp:extent cx="1104900" cy="962025"/>
            <wp:effectExtent l="19050" t="0" r="0" b="0"/>
            <wp:wrapNone/>
            <wp:docPr id="2" name="il_fi" descr="http://studiohelper.com/blog/wp-content/uploads/2012/06/SummerS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udiohelper.com/blog/wp-content/uploads/2012/06/SummerSu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4D71">
        <w:rPr>
          <w:rFonts w:ascii="Adobe Garamond Pro Bold" w:hAnsi="Adobe Garamond Pro Bold"/>
          <w:sz w:val="56"/>
        </w:rPr>
        <w:t xml:space="preserve">Advanced Placement Statistics </w:t>
      </w:r>
    </w:p>
    <w:p w:rsidR="006548E9" w:rsidRPr="00C64D71" w:rsidRDefault="006548E9" w:rsidP="003521AE">
      <w:pPr>
        <w:jc w:val="center"/>
        <w:rPr>
          <w:rFonts w:ascii="Adobe Garamond Pro Bold" w:hAnsi="Adobe Garamond Pro Bold"/>
          <w:i/>
          <w:sz w:val="48"/>
          <w:u w:val="single"/>
        </w:rPr>
      </w:pPr>
      <w:r w:rsidRPr="00C64D71">
        <w:rPr>
          <w:rFonts w:ascii="Adobe Garamond Pro Bold" w:hAnsi="Adobe Garamond Pro Bold"/>
          <w:i/>
          <w:sz w:val="48"/>
          <w:u w:val="single"/>
        </w:rPr>
        <w:t xml:space="preserve">MANDATORY </w:t>
      </w:r>
    </w:p>
    <w:p w:rsidR="006548E9" w:rsidRPr="00C64D71" w:rsidRDefault="006D2CC1" w:rsidP="003521AE">
      <w:pPr>
        <w:jc w:val="center"/>
        <w:rPr>
          <w:rFonts w:ascii="Adobe Garamond Pro Bold" w:hAnsi="Adobe Garamond Pro Bold"/>
          <w:sz w:val="48"/>
        </w:rPr>
      </w:pPr>
      <w:r>
        <w:rPr>
          <w:rFonts w:ascii="Adobe Garamond Pro Bold" w:hAnsi="Adobe Garamond Pro Bold"/>
          <w:sz w:val="48"/>
        </w:rPr>
        <w:t>Summer Assignment 2015</w:t>
      </w:r>
    </w:p>
    <w:p w:rsidR="00C64D71" w:rsidRDefault="00C64D71" w:rsidP="00405C9A">
      <w:pPr>
        <w:pStyle w:val="ListParagraph"/>
        <w:numPr>
          <w:ilvl w:val="0"/>
          <w:numId w:val="6"/>
        </w:numPr>
        <w:rPr>
          <w:rFonts w:asciiTheme="majorHAnsi" w:hAnsiTheme="majorHAnsi"/>
          <w:i/>
          <w:sz w:val="32"/>
        </w:rPr>
      </w:pPr>
      <w:r w:rsidRPr="00C64D71">
        <w:rPr>
          <w:rFonts w:asciiTheme="majorHAnsi" w:hAnsiTheme="majorHAnsi"/>
          <w:i/>
          <w:sz w:val="32"/>
        </w:rPr>
        <w:t>This assignment reviews some of the basic skills/concepts I would like you to know/understa</w:t>
      </w:r>
      <w:r w:rsidR="00C6197F">
        <w:rPr>
          <w:rFonts w:asciiTheme="majorHAnsi" w:hAnsiTheme="majorHAnsi"/>
          <w:i/>
          <w:sz w:val="32"/>
        </w:rPr>
        <w:t>nd prior to taking this course.</w:t>
      </w:r>
    </w:p>
    <w:p w:rsidR="00C6197F" w:rsidRPr="00C64D71" w:rsidRDefault="00C6197F" w:rsidP="00405C9A">
      <w:pPr>
        <w:pStyle w:val="ListParagraph"/>
        <w:numPr>
          <w:ilvl w:val="0"/>
          <w:numId w:val="6"/>
        </w:numPr>
        <w:rPr>
          <w:rFonts w:asciiTheme="majorHAnsi" w:hAnsiTheme="majorHAnsi"/>
          <w:i/>
          <w:sz w:val="32"/>
        </w:rPr>
      </w:pPr>
      <w:r>
        <w:rPr>
          <w:rFonts w:asciiTheme="majorHAnsi" w:hAnsiTheme="majorHAnsi"/>
          <w:b/>
          <w:i/>
          <w:sz w:val="32"/>
        </w:rPr>
        <w:t>This assignment also demonstrates that you are prepared for the workload that comes with an AP course!</w:t>
      </w:r>
    </w:p>
    <w:p w:rsidR="00405C9A" w:rsidRPr="00C6197F" w:rsidRDefault="00095FFC" w:rsidP="00C6197F">
      <w:pPr>
        <w:pStyle w:val="ListParagraph"/>
        <w:numPr>
          <w:ilvl w:val="0"/>
          <w:numId w:val="6"/>
        </w:numPr>
        <w:rPr>
          <w:rFonts w:asciiTheme="majorHAnsi" w:hAnsiTheme="majorHAnsi"/>
          <w:i/>
          <w:sz w:val="32"/>
        </w:rPr>
      </w:pPr>
      <w:r w:rsidRPr="003D7A1E">
        <w:rPr>
          <w:rFonts w:asciiTheme="majorHAnsi" w:hAnsiTheme="majorHAnsi"/>
          <w:b/>
          <w:i/>
          <w:sz w:val="32"/>
          <w:u w:val="single"/>
        </w:rPr>
        <w:t>Due</w:t>
      </w:r>
      <w:r w:rsidRPr="00C64D71">
        <w:rPr>
          <w:rFonts w:asciiTheme="majorHAnsi" w:hAnsiTheme="majorHAnsi"/>
          <w:i/>
          <w:sz w:val="32"/>
        </w:rPr>
        <w:t xml:space="preserve"> Date: </w:t>
      </w:r>
      <w:r w:rsidR="00405C9A">
        <w:rPr>
          <w:rFonts w:asciiTheme="majorHAnsi" w:hAnsiTheme="majorHAnsi"/>
          <w:b/>
          <w:i/>
          <w:sz w:val="32"/>
          <w:u w:val="single"/>
        </w:rPr>
        <w:t>FIRST DAY OF SCHOOL!</w:t>
      </w:r>
      <w:r w:rsidR="00C6197F">
        <w:rPr>
          <w:rFonts w:asciiTheme="majorHAnsi" w:hAnsiTheme="majorHAnsi"/>
          <w:b/>
          <w:i/>
          <w:sz w:val="32"/>
          <w:u w:val="single"/>
        </w:rPr>
        <w:t xml:space="preserve"> </w:t>
      </w:r>
    </w:p>
    <w:p w:rsidR="00C6197F" w:rsidRPr="003D7A1E" w:rsidRDefault="00C6197F" w:rsidP="00C6197F">
      <w:pPr>
        <w:pStyle w:val="ListParagraph"/>
        <w:numPr>
          <w:ilvl w:val="1"/>
          <w:numId w:val="6"/>
        </w:numPr>
        <w:rPr>
          <w:rFonts w:asciiTheme="majorHAnsi" w:hAnsiTheme="majorHAnsi"/>
          <w:i/>
          <w:sz w:val="32"/>
        </w:rPr>
      </w:pPr>
      <w:r w:rsidRPr="003D7A1E">
        <w:rPr>
          <w:rFonts w:asciiTheme="majorHAnsi" w:hAnsiTheme="majorHAnsi"/>
          <w:sz w:val="32"/>
        </w:rPr>
        <w:t xml:space="preserve">You will lose 10 points for each day this is late. </w:t>
      </w:r>
    </w:p>
    <w:p w:rsidR="00405C9A" w:rsidRDefault="00095FFC" w:rsidP="00405C9A">
      <w:pPr>
        <w:pStyle w:val="ListParagraph"/>
        <w:numPr>
          <w:ilvl w:val="0"/>
          <w:numId w:val="6"/>
        </w:numPr>
        <w:rPr>
          <w:rFonts w:asciiTheme="majorHAnsi" w:hAnsiTheme="majorHAnsi"/>
          <w:i/>
          <w:sz w:val="32"/>
        </w:rPr>
      </w:pPr>
      <w:r w:rsidRPr="00C64D71">
        <w:rPr>
          <w:rFonts w:asciiTheme="majorHAnsi" w:hAnsiTheme="majorHAnsi"/>
          <w:i/>
          <w:sz w:val="32"/>
        </w:rPr>
        <w:t xml:space="preserve">To take AP Statistics it is </w:t>
      </w:r>
      <w:r w:rsidRPr="00C64D71">
        <w:rPr>
          <w:rFonts w:asciiTheme="majorHAnsi" w:hAnsiTheme="majorHAnsi"/>
          <w:b/>
          <w:i/>
          <w:sz w:val="32"/>
          <w:u w:val="single"/>
        </w:rPr>
        <w:t>required</w:t>
      </w:r>
      <w:r w:rsidRPr="00C64D71">
        <w:rPr>
          <w:rFonts w:asciiTheme="majorHAnsi" w:hAnsiTheme="majorHAnsi"/>
          <w:i/>
          <w:sz w:val="32"/>
        </w:rPr>
        <w:t xml:space="preserve"> that you complete this assignment to be turned in on the first day of school</w:t>
      </w:r>
      <w:r w:rsidR="00405C9A">
        <w:rPr>
          <w:rFonts w:asciiTheme="majorHAnsi" w:hAnsiTheme="majorHAnsi"/>
          <w:i/>
          <w:sz w:val="32"/>
        </w:rPr>
        <w:t>!</w:t>
      </w:r>
    </w:p>
    <w:p w:rsidR="006548E9" w:rsidRDefault="00095FFC" w:rsidP="00405C9A">
      <w:pPr>
        <w:pStyle w:val="ListParagraph"/>
        <w:numPr>
          <w:ilvl w:val="1"/>
          <w:numId w:val="6"/>
        </w:numPr>
        <w:rPr>
          <w:rFonts w:asciiTheme="majorHAnsi" w:hAnsiTheme="majorHAnsi"/>
          <w:i/>
          <w:sz w:val="32"/>
        </w:rPr>
      </w:pPr>
      <w:r w:rsidRPr="00C64D71">
        <w:rPr>
          <w:rFonts w:asciiTheme="majorHAnsi" w:hAnsiTheme="majorHAnsi"/>
          <w:i/>
          <w:sz w:val="32"/>
        </w:rPr>
        <w:t xml:space="preserve"> </w:t>
      </w:r>
      <w:r w:rsidRPr="00405C9A">
        <w:rPr>
          <w:rFonts w:asciiTheme="majorHAnsi" w:hAnsiTheme="majorHAnsi"/>
          <w:i/>
          <w:sz w:val="32"/>
        </w:rPr>
        <w:t>No excuses</w:t>
      </w:r>
      <w:r w:rsidR="000575C8" w:rsidRPr="00405C9A">
        <w:rPr>
          <w:rFonts w:asciiTheme="majorHAnsi" w:hAnsiTheme="majorHAnsi"/>
          <w:i/>
          <w:sz w:val="32"/>
        </w:rPr>
        <w:t>! Get this done if you want to take this course!</w:t>
      </w:r>
    </w:p>
    <w:p w:rsidR="00405C9A" w:rsidRPr="003D7A1E" w:rsidRDefault="00405C9A" w:rsidP="00405C9A">
      <w:pPr>
        <w:pStyle w:val="ListParagraph"/>
        <w:numPr>
          <w:ilvl w:val="1"/>
          <w:numId w:val="6"/>
        </w:numPr>
        <w:rPr>
          <w:rFonts w:asciiTheme="majorHAnsi" w:hAnsiTheme="majorHAnsi"/>
          <w:i/>
          <w:sz w:val="32"/>
        </w:rPr>
      </w:pPr>
      <w:r w:rsidRPr="003D7A1E">
        <w:rPr>
          <w:rFonts w:asciiTheme="majorHAnsi" w:hAnsiTheme="majorHAnsi"/>
          <w:i/>
          <w:sz w:val="32"/>
        </w:rPr>
        <w:t>This is a first attempt to measure your level of responsibility and commitment to AP Statist</w:t>
      </w:r>
      <w:r w:rsidR="00865F16" w:rsidRPr="003D7A1E">
        <w:rPr>
          <w:rFonts w:asciiTheme="majorHAnsi" w:hAnsiTheme="majorHAnsi"/>
          <w:i/>
          <w:sz w:val="32"/>
        </w:rPr>
        <w:t>i</w:t>
      </w:r>
      <w:r w:rsidRPr="003D7A1E">
        <w:rPr>
          <w:rFonts w:asciiTheme="majorHAnsi" w:hAnsiTheme="majorHAnsi"/>
          <w:i/>
          <w:sz w:val="32"/>
        </w:rPr>
        <w:t>cs</w:t>
      </w:r>
    </w:p>
    <w:p w:rsidR="00095FFC" w:rsidRPr="00C64D71" w:rsidRDefault="00095FFC" w:rsidP="00405C9A">
      <w:pPr>
        <w:pStyle w:val="ListParagraph"/>
        <w:numPr>
          <w:ilvl w:val="0"/>
          <w:numId w:val="6"/>
        </w:numPr>
        <w:rPr>
          <w:rFonts w:asciiTheme="majorHAnsi" w:hAnsiTheme="majorHAnsi"/>
          <w:i/>
          <w:sz w:val="32"/>
        </w:rPr>
      </w:pPr>
      <w:r w:rsidRPr="00C64D71">
        <w:rPr>
          <w:rFonts w:asciiTheme="majorHAnsi" w:hAnsiTheme="majorHAnsi"/>
          <w:i/>
          <w:sz w:val="32"/>
        </w:rPr>
        <w:t xml:space="preserve">This will serve as your </w:t>
      </w:r>
      <w:r w:rsidRPr="00C64D71">
        <w:rPr>
          <w:rFonts w:asciiTheme="majorHAnsi" w:hAnsiTheme="majorHAnsi"/>
          <w:b/>
          <w:i/>
          <w:sz w:val="32"/>
          <w:u w:val="single"/>
        </w:rPr>
        <w:t>first test grade</w:t>
      </w:r>
      <w:r w:rsidRPr="00C64D71">
        <w:rPr>
          <w:rFonts w:asciiTheme="majorHAnsi" w:hAnsiTheme="majorHAnsi"/>
          <w:i/>
          <w:sz w:val="32"/>
        </w:rPr>
        <w:t xml:space="preserve"> for the course.</w:t>
      </w:r>
    </w:p>
    <w:p w:rsidR="000575C8" w:rsidRPr="00C64D71" w:rsidRDefault="000575C8" w:rsidP="00405C9A">
      <w:pPr>
        <w:pStyle w:val="ListParagraph"/>
        <w:numPr>
          <w:ilvl w:val="0"/>
          <w:numId w:val="6"/>
        </w:numPr>
        <w:rPr>
          <w:rFonts w:asciiTheme="majorHAnsi" w:hAnsiTheme="majorHAnsi"/>
          <w:i/>
          <w:sz w:val="32"/>
        </w:rPr>
      </w:pPr>
      <w:r w:rsidRPr="00C64D71">
        <w:rPr>
          <w:rFonts w:asciiTheme="majorHAnsi" w:hAnsiTheme="majorHAnsi"/>
          <w:i/>
          <w:sz w:val="32"/>
        </w:rPr>
        <w:t xml:space="preserve">A </w:t>
      </w:r>
      <w:r w:rsidRPr="00C64D71">
        <w:rPr>
          <w:rFonts w:asciiTheme="majorHAnsi" w:hAnsiTheme="majorHAnsi"/>
          <w:b/>
          <w:i/>
          <w:sz w:val="32"/>
          <w:u w:val="single"/>
        </w:rPr>
        <w:t>graphing calculator is required</w:t>
      </w:r>
      <w:r w:rsidRPr="00C64D71">
        <w:rPr>
          <w:rFonts w:asciiTheme="majorHAnsi" w:hAnsiTheme="majorHAnsi"/>
          <w:i/>
          <w:sz w:val="32"/>
        </w:rPr>
        <w:t xml:space="preserve"> to complete this assignment.</w:t>
      </w:r>
      <w:r w:rsidR="00405C9A">
        <w:rPr>
          <w:rFonts w:asciiTheme="majorHAnsi" w:hAnsiTheme="majorHAnsi"/>
          <w:i/>
          <w:sz w:val="32"/>
        </w:rPr>
        <w:t xml:space="preserve"> Add</w:t>
      </w:r>
      <w:r w:rsidR="00865F16">
        <w:rPr>
          <w:rFonts w:asciiTheme="majorHAnsi" w:hAnsiTheme="majorHAnsi"/>
          <w:i/>
          <w:sz w:val="32"/>
        </w:rPr>
        <w:t>i</w:t>
      </w:r>
      <w:r w:rsidR="00405C9A">
        <w:rPr>
          <w:rFonts w:asciiTheme="majorHAnsi" w:hAnsiTheme="majorHAnsi"/>
          <w:i/>
          <w:sz w:val="32"/>
        </w:rPr>
        <w:t xml:space="preserve">tionally, a </w:t>
      </w:r>
      <w:r w:rsidR="00405C9A" w:rsidRPr="00C64D71">
        <w:rPr>
          <w:rFonts w:asciiTheme="majorHAnsi" w:hAnsiTheme="majorHAnsi"/>
          <w:b/>
          <w:i/>
          <w:sz w:val="32"/>
          <w:u w:val="single"/>
        </w:rPr>
        <w:t xml:space="preserve">graphing calculator is </w:t>
      </w:r>
      <w:r w:rsidR="00405C9A" w:rsidRPr="003D7A1E">
        <w:rPr>
          <w:rFonts w:asciiTheme="majorHAnsi" w:hAnsiTheme="majorHAnsi"/>
          <w:b/>
          <w:i/>
          <w:sz w:val="32"/>
          <w:u w:val="single"/>
        </w:rPr>
        <w:t>required for this course</w:t>
      </w:r>
      <w:r w:rsidR="00405C9A" w:rsidRPr="00405C9A">
        <w:rPr>
          <w:rFonts w:asciiTheme="majorHAnsi" w:hAnsiTheme="majorHAnsi"/>
          <w:i/>
          <w:sz w:val="32"/>
        </w:rPr>
        <w:t>.</w:t>
      </w:r>
    </w:p>
    <w:p w:rsidR="00095FFC" w:rsidRPr="00C64D71" w:rsidRDefault="00095FFC" w:rsidP="00405C9A">
      <w:pPr>
        <w:pStyle w:val="ListParagraph"/>
        <w:numPr>
          <w:ilvl w:val="0"/>
          <w:numId w:val="6"/>
        </w:numPr>
        <w:rPr>
          <w:rFonts w:asciiTheme="majorHAnsi" w:hAnsiTheme="majorHAnsi"/>
          <w:i/>
          <w:sz w:val="32"/>
        </w:rPr>
      </w:pPr>
      <w:r w:rsidRPr="00C64D71">
        <w:rPr>
          <w:rFonts w:asciiTheme="majorHAnsi" w:hAnsiTheme="majorHAnsi"/>
          <w:i/>
          <w:sz w:val="32"/>
        </w:rPr>
        <w:t xml:space="preserve">Be sure to continually </w:t>
      </w:r>
      <w:r w:rsidRPr="00C64D71">
        <w:rPr>
          <w:rFonts w:asciiTheme="majorHAnsi" w:hAnsiTheme="majorHAnsi"/>
          <w:b/>
          <w:i/>
          <w:sz w:val="32"/>
          <w:u w:val="single"/>
        </w:rPr>
        <w:t>check the EHHS AP Stat blog</w:t>
      </w:r>
      <w:r w:rsidRPr="00C64D71">
        <w:rPr>
          <w:rFonts w:asciiTheme="majorHAnsi" w:hAnsiTheme="majorHAnsi"/>
          <w:i/>
          <w:sz w:val="32"/>
        </w:rPr>
        <w:t xml:space="preserve"> over the summer—here you will find helpful hints, links with resources you can use for its completion, class updates/news, and even potential credit opportunities</w:t>
      </w:r>
    </w:p>
    <w:p w:rsidR="00C64D71" w:rsidRPr="0082708D" w:rsidRDefault="00095FFC" w:rsidP="0082708D">
      <w:pPr>
        <w:pStyle w:val="ListParagraph"/>
        <w:numPr>
          <w:ilvl w:val="0"/>
          <w:numId w:val="6"/>
        </w:numPr>
        <w:rPr>
          <w:rFonts w:asciiTheme="majorHAnsi" w:hAnsiTheme="majorHAnsi"/>
          <w:i/>
          <w:sz w:val="32"/>
        </w:rPr>
      </w:pPr>
      <w:r w:rsidRPr="00C64D71">
        <w:rPr>
          <w:rFonts w:asciiTheme="majorHAnsi" w:hAnsiTheme="majorHAnsi"/>
          <w:i/>
          <w:sz w:val="32"/>
        </w:rPr>
        <w:t xml:space="preserve">If at any point over the summer you have </w:t>
      </w:r>
      <w:r w:rsidRPr="00C64D71">
        <w:rPr>
          <w:rFonts w:asciiTheme="majorHAnsi" w:hAnsiTheme="majorHAnsi"/>
          <w:b/>
          <w:i/>
          <w:sz w:val="32"/>
          <w:u w:val="single"/>
        </w:rPr>
        <w:t>questions</w:t>
      </w:r>
      <w:r w:rsidRPr="00C64D71">
        <w:rPr>
          <w:rFonts w:asciiTheme="majorHAnsi" w:hAnsiTheme="majorHAnsi"/>
          <w:i/>
          <w:sz w:val="32"/>
        </w:rPr>
        <w:t xml:space="preserve"> feel free to </w:t>
      </w:r>
      <w:r w:rsidRPr="00C64D71">
        <w:rPr>
          <w:rFonts w:asciiTheme="majorHAnsi" w:hAnsiTheme="majorHAnsi"/>
          <w:b/>
          <w:i/>
          <w:sz w:val="32"/>
          <w:u w:val="single"/>
        </w:rPr>
        <w:t>email me</w:t>
      </w:r>
      <w:r w:rsidRPr="00C64D71">
        <w:rPr>
          <w:rFonts w:asciiTheme="majorHAnsi" w:hAnsiTheme="majorHAnsi"/>
          <w:i/>
          <w:sz w:val="32"/>
        </w:rPr>
        <w:t xml:space="preserve"> at </w:t>
      </w:r>
      <w:r w:rsidR="00405C9A">
        <w:rPr>
          <w:rFonts w:asciiTheme="majorHAnsi" w:hAnsiTheme="majorHAnsi"/>
          <w:b/>
          <w:i/>
          <w:sz w:val="32"/>
        </w:rPr>
        <w:t>carofano.fm@easthartford.org</w:t>
      </w:r>
      <w:r w:rsidR="00E11DAB" w:rsidRPr="00C64D71">
        <w:rPr>
          <w:rFonts w:asciiTheme="majorHAnsi" w:hAnsiTheme="majorHAnsi"/>
          <w:b/>
          <w:i/>
          <w:sz w:val="32"/>
        </w:rPr>
        <w:t xml:space="preserve">. </w:t>
      </w:r>
      <w:r w:rsidR="00E11DAB" w:rsidRPr="00C64D71">
        <w:rPr>
          <w:rFonts w:asciiTheme="majorHAnsi" w:hAnsiTheme="majorHAnsi"/>
          <w:i/>
          <w:sz w:val="32"/>
        </w:rPr>
        <w:t>I’m more than willing to help so you can start off with an A!</w:t>
      </w:r>
      <w:r w:rsidRPr="00C64D71">
        <w:rPr>
          <w:rFonts w:asciiTheme="majorHAnsi" w:hAnsiTheme="majorHAnsi"/>
          <w:i/>
          <w:sz w:val="44"/>
        </w:rPr>
        <w:t xml:space="preserve"> </w:t>
      </w:r>
    </w:p>
    <w:p w:rsidR="006548E9" w:rsidRPr="000575C8" w:rsidRDefault="00095FFC" w:rsidP="006548E9">
      <w:pPr>
        <w:jc w:val="center"/>
        <w:rPr>
          <w:rFonts w:asciiTheme="majorHAnsi" w:hAnsiTheme="majorHAnsi"/>
          <w:b/>
          <w:i/>
          <w:sz w:val="36"/>
          <w:u w:val="single"/>
        </w:rPr>
      </w:pPr>
      <w:r w:rsidRPr="000575C8">
        <w:rPr>
          <w:rFonts w:asciiTheme="majorHAnsi" w:hAnsiTheme="majorHAnsi"/>
          <w:b/>
          <w:i/>
          <w:sz w:val="36"/>
          <w:u w:val="single"/>
        </w:rPr>
        <w:t>EHHS AP Statistics Blog:</w:t>
      </w:r>
      <w:r w:rsidR="003D7A1E">
        <w:rPr>
          <w:rFonts w:asciiTheme="majorHAnsi" w:hAnsiTheme="majorHAnsi"/>
          <w:b/>
          <w:i/>
          <w:sz w:val="36"/>
          <w:u w:val="single"/>
        </w:rPr>
        <w:t xml:space="preserve"> CHECK IT!</w:t>
      </w:r>
    </w:p>
    <w:p w:rsidR="00095FFC" w:rsidRPr="000575C8" w:rsidRDefault="00095FFC" w:rsidP="006548E9">
      <w:pPr>
        <w:jc w:val="center"/>
        <w:rPr>
          <w:rFonts w:asciiTheme="majorHAnsi" w:hAnsiTheme="majorHAnsi"/>
          <w:i/>
          <w:sz w:val="56"/>
        </w:rPr>
      </w:pPr>
      <w:r w:rsidRPr="000575C8">
        <w:rPr>
          <w:rFonts w:asciiTheme="majorHAnsi" w:hAnsiTheme="majorHAnsi"/>
          <w:i/>
          <w:sz w:val="56"/>
        </w:rPr>
        <w:t>http://ehhsapstat.blogspot.com</w:t>
      </w:r>
    </w:p>
    <w:p w:rsidR="00C64D71" w:rsidRDefault="00C64D71" w:rsidP="00405C9A">
      <w:pPr>
        <w:rPr>
          <w:sz w:val="28"/>
        </w:rPr>
      </w:pPr>
    </w:p>
    <w:p w:rsidR="00C331C4" w:rsidRPr="00095FFC" w:rsidRDefault="00C331C4" w:rsidP="00095FFC">
      <w:pPr>
        <w:jc w:val="center"/>
        <w:rPr>
          <w:sz w:val="4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342900</wp:posOffset>
            </wp:positionV>
            <wp:extent cx="3827780" cy="4114800"/>
            <wp:effectExtent l="19050" t="0" r="1270" b="0"/>
            <wp:wrapTight wrapText="bothSides">
              <wp:wrapPolygon edited="0">
                <wp:start x="322" y="1600"/>
                <wp:lineTo x="-107" y="1600"/>
                <wp:lineTo x="-107" y="2400"/>
                <wp:lineTo x="752" y="3200"/>
                <wp:lineTo x="752" y="20500"/>
                <wp:lineTo x="5160" y="20800"/>
                <wp:lineTo x="20962" y="20800"/>
                <wp:lineTo x="20855" y="21300"/>
                <wp:lineTo x="21607" y="21300"/>
                <wp:lineTo x="21607" y="1600"/>
                <wp:lineTo x="322" y="1600"/>
              </wp:wrapPolygon>
            </wp:wrapTight>
            <wp:docPr id="9" name="il_fi" descr="http://www.ck12.org/flx/show/image/user%3AYmdyZWVyQG1pdGFjYWRlbXkub3Jn/M7-07-08-15.png-201207201342833828879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k12.org/flx/show/image/user%3AYmdyZWVyQG1pdGFjYWRlbXkub3Jn/M7-07-08-15.png-20120720134283382887926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1. Create a </w:t>
      </w:r>
      <w:r w:rsidRPr="0082708D">
        <w:rPr>
          <w:b/>
        </w:rPr>
        <w:t>scatter plot</w:t>
      </w:r>
      <w:r>
        <w:t xml:space="preserve"> for the # of hours versus the population of bacteria (in thousands). </w:t>
      </w:r>
      <w:r w:rsidRPr="00AD2E78">
        <w:rPr>
          <w:i/>
        </w:rPr>
        <w:t>Be sure to provide all</w:t>
      </w:r>
      <w:r w:rsidR="00AD2E78">
        <w:rPr>
          <w:i/>
        </w:rPr>
        <w:t xml:space="preserve"> necessary </w:t>
      </w:r>
      <w:r w:rsidRPr="00AD2E78">
        <w:rPr>
          <w:i/>
        </w:rPr>
        <w:t>labels and a title</w:t>
      </w:r>
      <w:r w:rsidR="0082708D">
        <w:t>. (4</w:t>
      </w:r>
      <w:r>
        <w:t xml:space="preserve"> points)</w:t>
      </w:r>
    </w:p>
    <w:tbl>
      <w:tblPr>
        <w:tblStyle w:val="TableGrid"/>
        <w:tblpPr w:leftFromText="180" w:rightFromText="180" w:vertAnchor="text" w:horzAnchor="margin" w:tblpY="1141"/>
        <w:tblOverlap w:val="never"/>
        <w:tblW w:w="0" w:type="auto"/>
        <w:tblLook w:val="04A0" w:firstRow="1" w:lastRow="0" w:firstColumn="1" w:lastColumn="0" w:noHBand="0" w:noVBand="1"/>
      </w:tblPr>
      <w:tblGrid>
        <w:gridCol w:w="1274"/>
        <w:gridCol w:w="2514"/>
      </w:tblGrid>
      <w:tr w:rsidR="00C331C4" w:rsidTr="00282918">
        <w:trPr>
          <w:trHeight w:val="303"/>
        </w:trPr>
        <w:tc>
          <w:tcPr>
            <w:tcW w:w="1274" w:type="dxa"/>
            <w:vAlign w:val="center"/>
          </w:tcPr>
          <w:p w:rsidR="00C331C4" w:rsidRPr="00441C7A" w:rsidRDefault="00C331C4" w:rsidP="00282918">
            <w:pPr>
              <w:jc w:val="center"/>
              <w:rPr>
                <w:b/>
              </w:rPr>
            </w:pPr>
            <w:r w:rsidRPr="00441C7A">
              <w:rPr>
                <w:b/>
              </w:rPr>
              <w:t># of Hours</w:t>
            </w:r>
          </w:p>
        </w:tc>
        <w:tc>
          <w:tcPr>
            <w:tcW w:w="2514" w:type="dxa"/>
            <w:vAlign w:val="center"/>
          </w:tcPr>
          <w:p w:rsidR="00C331C4" w:rsidRPr="00441C7A" w:rsidRDefault="00C331C4" w:rsidP="00282918">
            <w:pPr>
              <w:jc w:val="center"/>
              <w:rPr>
                <w:b/>
              </w:rPr>
            </w:pPr>
            <w:r w:rsidRPr="00441C7A">
              <w:rPr>
                <w:b/>
              </w:rPr>
              <w:t>Population of Bacteria (in thousands)</w:t>
            </w:r>
          </w:p>
        </w:tc>
      </w:tr>
      <w:tr w:rsidR="00C331C4" w:rsidTr="00282918">
        <w:trPr>
          <w:trHeight w:val="285"/>
        </w:trPr>
        <w:tc>
          <w:tcPr>
            <w:tcW w:w="1274" w:type="dxa"/>
            <w:vAlign w:val="center"/>
          </w:tcPr>
          <w:p w:rsidR="00C331C4" w:rsidRDefault="00C331C4" w:rsidP="00282918">
            <w:pPr>
              <w:jc w:val="center"/>
            </w:pPr>
            <w:r>
              <w:t>2</w:t>
            </w:r>
          </w:p>
        </w:tc>
        <w:tc>
          <w:tcPr>
            <w:tcW w:w="2514" w:type="dxa"/>
            <w:vAlign w:val="center"/>
          </w:tcPr>
          <w:p w:rsidR="00C331C4" w:rsidRDefault="00C331C4" w:rsidP="00282918">
            <w:pPr>
              <w:jc w:val="center"/>
            </w:pPr>
            <w:r>
              <w:t>4.19</w:t>
            </w:r>
          </w:p>
        </w:tc>
      </w:tr>
      <w:tr w:rsidR="00C331C4" w:rsidTr="00282918">
        <w:trPr>
          <w:trHeight w:val="303"/>
        </w:trPr>
        <w:tc>
          <w:tcPr>
            <w:tcW w:w="1274" w:type="dxa"/>
            <w:vAlign w:val="center"/>
          </w:tcPr>
          <w:p w:rsidR="00C331C4" w:rsidRDefault="00C331C4" w:rsidP="00282918">
            <w:pPr>
              <w:jc w:val="center"/>
            </w:pPr>
            <w:r>
              <w:t>5</w:t>
            </w:r>
          </w:p>
        </w:tc>
        <w:tc>
          <w:tcPr>
            <w:tcW w:w="2514" w:type="dxa"/>
            <w:vAlign w:val="center"/>
          </w:tcPr>
          <w:p w:rsidR="00C331C4" w:rsidRDefault="00C331C4" w:rsidP="00282918">
            <w:pPr>
              <w:jc w:val="center"/>
            </w:pPr>
            <w:r>
              <w:t>8.46</w:t>
            </w:r>
          </w:p>
        </w:tc>
      </w:tr>
      <w:tr w:rsidR="00C331C4" w:rsidTr="00282918">
        <w:trPr>
          <w:trHeight w:val="285"/>
        </w:trPr>
        <w:tc>
          <w:tcPr>
            <w:tcW w:w="1274" w:type="dxa"/>
            <w:vAlign w:val="center"/>
          </w:tcPr>
          <w:p w:rsidR="00C331C4" w:rsidRDefault="00C331C4" w:rsidP="00282918">
            <w:pPr>
              <w:jc w:val="center"/>
            </w:pPr>
            <w:r>
              <w:t>6</w:t>
            </w:r>
          </w:p>
        </w:tc>
        <w:tc>
          <w:tcPr>
            <w:tcW w:w="2514" w:type="dxa"/>
            <w:vAlign w:val="center"/>
          </w:tcPr>
          <w:p w:rsidR="00C331C4" w:rsidRDefault="00C331C4" w:rsidP="00282918">
            <w:pPr>
              <w:jc w:val="center"/>
            </w:pPr>
            <w:r>
              <w:t>9.35</w:t>
            </w:r>
          </w:p>
        </w:tc>
      </w:tr>
      <w:tr w:rsidR="00C331C4" w:rsidTr="00282918">
        <w:trPr>
          <w:trHeight w:val="303"/>
        </w:trPr>
        <w:tc>
          <w:tcPr>
            <w:tcW w:w="1274" w:type="dxa"/>
            <w:vAlign w:val="center"/>
          </w:tcPr>
          <w:p w:rsidR="00C331C4" w:rsidRDefault="00C331C4" w:rsidP="00282918">
            <w:pPr>
              <w:jc w:val="center"/>
            </w:pPr>
            <w:r>
              <w:t>8</w:t>
            </w:r>
          </w:p>
        </w:tc>
        <w:tc>
          <w:tcPr>
            <w:tcW w:w="2514" w:type="dxa"/>
            <w:vAlign w:val="center"/>
          </w:tcPr>
          <w:p w:rsidR="00C331C4" w:rsidRDefault="00C331C4" w:rsidP="00282918">
            <w:pPr>
              <w:jc w:val="center"/>
            </w:pPr>
            <w:r>
              <w:t>15.06</w:t>
            </w:r>
          </w:p>
        </w:tc>
      </w:tr>
      <w:tr w:rsidR="00C331C4" w:rsidTr="00282918">
        <w:trPr>
          <w:trHeight w:val="285"/>
        </w:trPr>
        <w:tc>
          <w:tcPr>
            <w:tcW w:w="1274" w:type="dxa"/>
            <w:vAlign w:val="center"/>
          </w:tcPr>
          <w:p w:rsidR="00C331C4" w:rsidRDefault="00C331C4" w:rsidP="00282918">
            <w:pPr>
              <w:jc w:val="center"/>
            </w:pPr>
            <w:r>
              <w:t>9</w:t>
            </w:r>
          </w:p>
        </w:tc>
        <w:tc>
          <w:tcPr>
            <w:tcW w:w="2514" w:type="dxa"/>
            <w:vAlign w:val="center"/>
          </w:tcPr>
          <w:p w:rsidR="00C331C4" w:rsidRDefault="00C331C4" w:rsidP="00282918">
            <w:pPr>
              <w:jc w:val="center"/>
            </w:pPr>
            <w:r>
              <w:t>21.98</w:t>
            </w:r>
          </w:p>
        </w:tc>
      </w:tr>
      <w:tr w:rsidR="00C331C4" w:rsidTr="00282918">
        <w:trPr>
          <w:trHeight w:val="319"/>
        </w:trPr>
        <w:tc>
          <w:tcPr>
            <w:tcW w:w="1274" w:type="dxa"/>
            <w:vAlign w:val="center"/>
          </w:tcPr>
          <w:p w:rsidR="00C331C4" w:rsidRDefault="00C331C4" w:rsidP="00282918">
            <w:pPr>
              <w:jc w:val="center"/>
            </w:pPr>
            <w:r>
              <w:t>10</w:t>
            </w:r>
          </w:p>
        </w:tc>
        <w:tc>
          <w:tcPr>
            <w:tcW w:w="2514" w:type="dxa"/>
            <w:vAlign w:val="center"/>
          </w:tcPr>
          <w:p w:rsidR="00C331C4" w:rsidRDefault="00C331C4" w:rsidP="00282918">
            <w:pPr>
              <w:jc w:val="center"/>
            </w:pPr>
            <w:r>
              <w:t>29.72</w:t>
            </w:r>
          </w:p>
        </w:tc>
      </w:tr>
    </w:tbl>
    <w:p w:rsidR="00C331C4" w:rsidRDefault="00C331C4" w:rsidP="00C331C4"/>
    <w:p w:rsidR="00C331C4" w:rsidRDefault="00C331C4" w:rsidP="00C331C4"/>
    <w:p w:rsidR="00C331C4" w:rsidRDefault="00C331C4" w:rsidP="00C331C4"/>
    <w:p w:rsidR="00C331C4" w:rsidRDefault="00C331C4" w:rsidP="00C331C4"/>
    <w:p w:rsidR="00C331C4" w:rsidRDefault="00C331C4" w:rsidP="00C331C4"/>
    <w:p w:rsidR="00C331C4" w:rsidRDefault="00C331C4" w:rsidP="00C331C4"/>
    <w:p w:rsidR="00C331C4" w:rsidRDefault="00C331C4" w:rsidP="00C331C4"/>
    <w:p w:rsidR="00C331C4" w:rsidRDefault="00C331C4" w:rsidP="00C331C4"/>
    <w:p w:rsidR="00C331C4" w:rsidRDefault="00C331C4" w:rsidP="00C331C4"/>
    <w:p w:rsidR="00C331C4" w:rsidRDefault="00C331C4" w:rsidP="00C331C4"/>
    <w:p w:rsidR="00AD2E78" w:rsidRDefault="00AD2E78" w:rsidP="00C331C4"/>
    <w:p w:rsidR="00D72305" w:rsidRDefault="00D72305" w:rsidP="00C331C4"/>
    <w:p w:rsidR="00D72305" w:rsidRDefault="00D72305" w:rsidP="00C331C4"/>
    <w:p w:rsidR="00C331C4" w:rsidRDefault="00D72305" w:rsidP="00C331C4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281940</wp:posOffset>
            </wp:positionV>
            <wp:extent cx="3729990" cy="4010025"/>
            <wp:effectExtent l="19050" t="0" r="3810" b="0"/>
            <wp:wrapTight wrapText="bothSides">
              <wp:wrapPolygon edited="0">
                <wp:start x="993" y="1539"/>
                <wp:lineTo x="-110" y="1539"/>
                <wp:lineTo x="-110" y="2360"/>
                <wp:lineTo x="772" y="3181"/>
                <wp:lineTo x="772" y="20625"/>
                <wp:lineTo x="8825" y="21241"/>
                <wp:lineTo x="20850" y="21343"/>
                <wp:lineTo x="21622" y="21343"/>
                <wp:lineTo x="21622" y="1539"/>
                <wp:lineTo x="993" y="1539"/>
              </wp:wrapPolygon>
            </wp:wrapTight>
            <wp:docPr id="6" name="il_fi" descr="http://www.ck12.org/flx/show/image/user%3AYmdyZWVyQG1pdGFjYWRlbXkub3Jn/M7-07-08-15.png-201207201342833828879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k12.org/flx/show/image/user%3AYmdyZWVyQG1pdGFjYWRlbXkub3Jn/M7-07-08-15.png-20120720134283382887926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1C4">
        <w:t xml:space="preserve">2. The table below shows the score distribution for AP Statistics Exam Scores in May, 2012. Create a bar graph to display this score distribution. </w:t>
      </w:r>
      <w:r w:rsidR="00C331C4" w:rsidRPr="00AD2E78">
        <w:rPr>
          <w:i/>
        </w:rPr>
        <w:t>Be sure to include all necessary labels and a title</w:t>
      </w:r>
      <w:r w:rsidR="0082708D">
        <w:t>. (4</w:t>
      </w:r>
      <w:r w:rsidR="00C331C4">
        <w:t xml:space="preserve"> points)</w:t>
      </w:r>
    </w:p>
    <w:tbl>
      <w:tblPr>
        <w:tblStyle w:val="TableGrid"/>
        <w:tblpPr w:leftFromText="180" w:rightFromText="180" w:vertAnchor="text" w:horzAnchor="page" w:tblpX="1213" w:tblpY="256"/>
        <w:tblW w:w="0" w:type="auto"/>
        <w:tblLook w:val="04A0" w:firstRow="1" w:lastRow="0" w:firstColumn="1" w:lastColumn="0" w:noHBand="0" w:noVBand="1"/>
      </w:tblPr>
      <w:tblGrid>
        <w:gridCol w:w="1066"/>
        <w:gridCol w:w="1317"/>
      </w:tblGrid>
      <w:tr w:rsidR="00C331C4" w:rsidTr="00AD2E78">
        <w:trPr>
          <w:trHeight w:val="454"/>
        </w:trPr>
        <w:tc>
          <w:tcPr>
            <w:tcW w:w="1066" w:type="dxa"/>
            <w:vAlign w:val="center"/>
          </w:tcPr>
          <w:p w:rsidR="00C331C4" w:rsidRPr="000B33D0" w:rsidRDefault="00C331C4" w:rsidP="00AD2E78">
            <w:pPr>
              <w:jc w:val="center"/>
              <w:rPr>
                <w:b/>
              </w:rPr>
            </w:pPr>
            <w:r w:rsidRPr="000B33D0">
              <w:rPr>
                <w:b/>
              </w:rPr>
              <w:t>AP Exam Score</w:t>
            </w:r>
          </w:p>
        </w:tc>
        <w:tc>
          <w:tcPr>
            <w:tcW w:w="1317" w:type="dxa"/>
            <w:vAlign w:val="center"/>
          </w:tcPr>
          <w:p w:rsidR="00C331C4" w:rsidRPr="000B33D0" w:rsidRDefault="00C331C4" w:rsidP="00AD2E78">
            <w:pPr>
              <w:jc w:val="center"/>
              <w:rPr>
                <w:b/>
              </w:rPr>
            </w:pPr>
            <w:r w:rsidRPr="000B33D0">
              <w:rPr>
                <w:b/>
              </w:rPr>
              <w:t># of Students</w:t>
            </w:r>
          </w:p>
        </w:tc>
      </w:tr>
      <w:tr w:rsidR="00C331C4" w:rsidTr="00AD2E78">
        <w:trPr>
          <w:trHeight w:val="454"/>
        </w:trPr>
        <w:tc>
          <w:tcPr>
            <w:tcW w:w="1066" w:type="dxa"/>
            <w:vAlign w:val="center"/>
          </w:tcPr>
          <w:p w:rsidR="00C331C4" w:rsidRDefault="00C331C4" w:rsidP="00AD2E78">
            <w:pPr>
              <w:jc w:val="center"/>
            </w:pPr>
            <w:r>
              <w:t>1</w:t>
            </w:r>
          </w:p>
        </w:tc>
        <w:tc>
          <w:tcPr>
            <w:tcW w:w="1317" w:type="dxa"/>
            <w:vAlign w:val="center"/>
          </w:tcPr>
          <w:p w:rsidR="00C331C4" w:rsidRDefault="00C331C4" w:rsidP="00AD2E78">
            <w:pPr>
              <w:jc w:val="center"/>
            </w:pPr>
            <w:r>
              <w:t>10</w:t>
            </w:r>
          </w:p>
        </w:tc>
      </w:tr>
      <w:tr w:rsidR="00C331C4" w:rsidTr="00AD2E78">
        <w:trPr>
          <w:trHeight w:val="454"/>
        </w:trPr>
        <w:tc>
          <w:tcPr>
            <w:tcW w:w="1066" w:type="dxa"/>
            <w:vAlign w:val="center"/>
          </w:tcPr>
          <w:p w:rsidR="00C331C4" w:rsidRDefault="00C331C4" w:rsidP="00AD2E78">
            <w:pPr>
              <w:jc w:val="center"/>
            </w:pPr>
            <w:r>
              <w:t>2</w:t>
            </w:r>
          </w:p>
        </w:tc>
        <w:tc>
          <w:tcPr>
            <w:tcW w:w="1317" w:type="dxa"/>
            <w:vAlign w:val="center"/>
          </w:tcPr>
          <w:p w:rsidR="00C331C4" w:rsidRDefault="00C331C4" w:rsidP="00AD2E78">
            <w:pPr>
              <w:jc w:val="center"/>
            </w:pPr>
            <w:r>
              <w:t>9</w:t>
            </w:r>
          </w:p>
        </w:tc>
      </w:tr>
      <w:tr w:rsidR="00C331C4" w:rsidTr="00AD2E78">
        <w:trPr>
          <w:trHeight w:val="428"/>
        </w:trPr>
        <w:tc>
          <w:tcPr>
            <w:tcW w:w="1066" w:type="dxa"/>
            <w:vAlign w:val="center"/>
          </w:tcPr>
          <w:p w:rsidR="00C331C4" w:rsidRDefault="00C331C4" w:rsidP="00AD2E78">
            <w:pPr>
              <w:jc w:val="center"/>
            </w:pPr>
            <w:r>
              <w:t>3</w:t>
            </w:r>
          </w:p>
        </w:tc>
        <w:tc>
          <w:tcPr>
            <w:tcW w:w="1317" w:type="dxa"/>
            <w:vAlign w:val="center"/>
          </w:tcPr>
          <w:p w:rsidR="00C331C4" w:rsidRDefault="00C331C4" w:rsidP="00AD2E78">
            <w:pPr>
              <w:jc w:val="center"/>
            </w:pPr>
            <w:r>
              <w:t>15</w:t>
            </w:r>
          </w:p>
        </w:tc>
      </w:tr>
      <w:tr w:rsidR="00C331C4" w:rsidTr="00AD2E78">
        <w:trPr>
          <w:trHeight w:val="454"/>
        </w:trPr>
        <w:tc>
          <w:tcPr>
            <w:tcW w:w="1066" w:type="dxa"/>
            <w:vAlign w:val="center"/>
          </w:tcPr>
          <w:p w:rsidR="00C331C4" w:rsidRDefault="00C331C4" w:rsidP="00AD2E78">
            <w:pPr>
              <w:jc w:val="center"/>
            </w:pPr>
            <w:r>
              <w:t>4</w:t>
            </w:r>
          </w:p>
        </w:tc>
        <w:tc>
          <w:tcPr>
            <w:tcW w:w="1317" w:type="dxa"/>
            <w:vAlign w:val="center"/>
          </w:tcPr>
          <w:p w:rsidR="00C331C4" w:rsidRDefault="00C331C4" w:rsidP="00AD2E78">
            <w:pPr>
              <w:jc w:val="center"/>
            </w:pPr>
            <w:r>
              <w:t>24</w:t>
            </w:r>
          </w:p>
        </w:tc>
      </w:tr>
      <w:tr w:rsidR="00C331C4" w:rsidTr="00AD2E78">
        <w:trPr>
          <w:trHeight w:val="454"/>
        </w:trPr>
        <w:tc>
          <w:tcPr>
            <w:tcW w:w="1066" w:type="dxa"/>
            <w:vAlign w:val="center"/>
          </w:tcPr>
          <w:p w:rsidR="00C331C4" w:rsidRDefault="00C331C4" w:rsidP="00AD2E78">
            <w:pPr>
              <w:jc w:val="center"/>
            </w:pPr>
            <w:r>
              <w:t>5</w:t>
            </w:r>
          </w:p>
        </w:tc>
        <w:tc>
          <w:tcPr>
            <w:tcW w:w="1317" w:type="dxa"/>
            <w:vAlign w:val="center"/>
          </w:tcPr>
          <w:p w:rsidR="00C331C4" w:rsidRDefault="00C331C4" w:rsidP="00AD2E78">
            <w:pPr>
              <w:jc w:val="center"/>
            </w:pPr>
            <w:r>
              <w:t>7</w:t>
            </w:r>
          </w:p>
        </w:tc>
      </w:tr>
    </w:tbl>
    <w:p w:rsidR="00C331C4" w:rsidRDefault="00C331C4" w:rsidP="00C331C4"/>
    <w:p w:rsidR="00C331C4" w:rsidRDefault="00C331C4" w:rsidP="00C331C4"/>
    <w:p w:rsidR="00C331C4" w:rsidRDefault="00C331C4" w:rsidP="00C331C4"/>
    <w:p w:rsidR="00C331C4" w:rsidRDefault="00C331C4" w:rsidP="00C331C4"/>
    <w:p w:rsidR="00C331C4" w:rsidRDefault="00C331C4" w:rsidP="00C331C4"/>
    <w:p w:rsidR="00C331C4" w:rsidRDefault="00C331C4" w:rsidP="00C331C4"/>
    <w:p w:rsidR="00C331C4" w:rsidRDefault="00C331C4" w:rsidP="00C331C4"/>
    <w:p w:rsidR="00AD2E78" w:rsidRDefault="00AD2E78" w:rsidP="00C331C4"/>
    <w:p w:rsidR="00D72305" w:rsidRDefault="00D72305" w:rsidP="00C331C4">
      <w:pPr>
        <w:rPr>
          <w:b/>
        </w:rPr>
      </w:pPr>
    </w:p>
    <w:p w:rsidR="000C7EFF" w:rsidRDefault="000C7EFF" w:rsidP="00C331C4">
      <w:pPr>
        <w:rPr>
          <w:b/>
        </w:rPr>
      </w:pPr>
    </w:p>
    <w:p w:rsidR="000C7EFF" w:rsidRDefault="000C7EFF" w:rsidP="00C331C4">
      <w:pPr>
        <w:rPr>
          <w:b/>
        </w:rPr>
      </w:pPr>
    </w:p>
    <w:p w:rsidR="000C7EFF" w:rsidRDefault="000C7EFF" w:rsidP="00C331C4">
      <w:pPr>
        <w:rPr>
          <w:b/>
        </w:rPr>
      </w:pPr>
    </w:p>
    <w:p w:rsidR="00C331C4" w:rsidRPr="007E019C" w:rsidRDefault="00C331C4" w:rsidP="00C331C4">
      <w:pPr>
        <w:rPr>
          <w:b/>
        </w:rPr>
      </w:pPr>
      <w:r w:rsidRPr="007E019C">
        <w:rPr>
          <w:b/>
        </w:rPr>
        <w:lastRenderedPageBreak/>
        <w:t>Use the following</w:t>
      </w:r>
      <w:r>
        <w:rPr>
          <w:b/>
        </w:rPr>
        <w:t xml:space="preserve"> information for questions 3-7</w:t>
      </w:r>
      <w:r w:rsidRPr="007E019C">
        <w:rPr>
          <w:b/>
        </w:rPr>
        <w:t>:</w:t>
      </w:r>
    </w:p>
    <w:p w:rsidR="00C331C4" w:rsidRDefault="00C331C4" w:rsidP="00C331C4">
      <w:r>
        <w:t>An insurance company is conducting a study in Connecticut of “at risk” drivers—those drivers most likely to be in an accident. The insurance company decides to define each of the following groups as “at risk” drivers:</w:t>
      </w:r>
    </w:p>
    <w:p w:rsidR="00C331C4" w:rsidRDefault="00C331C4" w:rsidP="00C331C4">
      <w:pPr>
        <w:pStyle w:val="ListParagraph"/>
        <w:numPr>
          <w:ilvl w:val="0"/>
          <w:numId w:val="1"/>
        </w:numPr>
      </w:pPr>
      <w:r>
        <w:t>Drivers under 21 years of age</w:t>
      </w:r>
    </w:p>
    <w:p w:rsidR="00C331C4" w:rsidRDefault="00C331C4" w:rsidP="00C331C4">
      <w:pPr>
        <w:pStyle w:val="ListParagraph"/>
        <w:numPr>
          <w:ilvl w:val="0"/>
          <w:numId w:val="1"/>
        </w:numPr>
      </w:pPr>
      <w:r>
        <w:t>Drivers over 75 years of age</w:t>
      </w:r>
    </w:p>
    <w:p w:rsidR="00C331C4" w:rsidRDefault="00C331C4" w:rsidP="00C331C4">
      <w:pPr>
        <w:pStyle w:val="ListParagraph"/>
        <w:numPr>
          <w:ilvl w:val="0"/>
          <w:numId w:val="1"/>
        </w:numPr>
      </w:pPr>
      <w:r>
        <w:t>Drivers of any age with a traffic ticket in the last year.</w:t>
      </w:r>
    </w:p>
    <w:tbl>
      <w:tblPr>
        <w:tblStyle w:val="TableGrid"/>
        <w:tblpPr w:leftFromText="180" w:rightFromText="180" w:vertAnchor="text" w:horzAnchor="margin" w:tblpY="863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C331C4" w:rsidTr="00282918">
        <w:tc>
          <w:tcPr>
            <w:tcW w:w="2203" w:type="dxa"/>
            <w:vAlign w:val="center"/>
          </w:tcPr>
          <w:p w:rsidR="00C331C4" w:rsidRDefault="00C331C4" w:rsidP="00282918">
            <w:pPr>
              <w:jc w:val="center"/>
            </w:pPr>
          </w:p>
        </w:tc>
        <w:tc>
          <w:tcPr>
            <w:tcW w:w="2203" w:type="dxa"/>
            <w:vAlign w:val="center"/>
          </w:tcPr>
          <w:p w:rsidR="00C331C4" w:rsidRPr="0044066F" w:rsidRDefault="00C331C4" w:rsidP="00282918">
            <w:pPr>
              <w:jc w:val="center"/>
              <w:rPr>
                <w:b/>
              </w:rPr>
            </w:pPr>
            <w:r w:rsidRPr="0044066F">
              <w:rPr>
                <w:b/>
              </w:rPr>
              <w:t>Under 21</w:t>
            </w:r>
          </w:p>
        </w:tc>
        <w:tc>
          <w:tcPr>
            <w:tcW w:w="2203" w:type="dxa"/>
            <w:vAlign w:val="center"/>
          </w:tcPr>
          <w:p w:rsidR="00C331C4" w:rsidRPr="0044066F" w:rsidRDefault="00C331C4" w:rsidP="00282918">
            <w:pPr>
              <w:jc w:val="center"/>
              <w:rPr>
                <w:b/>
              </w:rPr>
            </w:pPr>
            <w:r w:rsidRPr="0044066F">
              <w:rPr>
                <w:b/>
              </w:rPr>
              <w:t>Over 75</w:t>
            </w:r>
          </w:p>
        </w:tc>
        <w:tc>
          <w:tcPr>
            <w:tcW w:w="2203" w:type="dxa"/>
            <w:vAlign w:val="center"/>
          </w:tcPr>
          <w:p w:rsidR="00C331C4" w:rsidRPr="0044066F" w:rsidRDefault="00C331C4" w:rsidP="00282918">
            <w:pPr>
              <w:jc w:val="center"/>
              <w:rPr>
                <w:b/>
              </w:rPr>
            </w:pPr>
            <w:r w:rsidRPr="0044066F">
              <w:rPr>
                <w:b/>
              </w:rPr>
              <w:t>Other Ages (21-75)</w:t>
            </w:r>
          </w:p>
        </w:tc>
        <w:tc>
          <w:tcPr>
            <w:tcW w:w="2204" w:type="dxa"/>
            <w:vAlign w:val="center"/>
          </w:tcPr>
          <w:p w:rsidR="00C331C4" w:rsidRPr="0044066F" w:rsidRDefault="00C331C4" w:rsidP="00282918">
            <w:pPr>
              <w:jc w:val="center"/>
              <w:rPr>
                <w:b/>
              </w:rPr>
            </w:pPr>
            <w:r w:rsidRPr="0044066F">
              <w:rPr>
                <w:b/>
              </w:rPr>
              <w:t>Total</w:t>
            </w:r>
          </w:p>
        </w:tc>
      </w:tr>
      <w:tr w:rsidR="00C331C4" w:rsidTr="00282918">
        <w:tc>
          <w:tcPr>
            <w:tcW w:w="2203" w:type="dxa"/>
            <w:vAlign w:val="center"/>
          </w:tcPr>
          <w:p w:rsidR="00C331C4" w:rsidRPr="0044066F" w:rsidRDefault="00C331C4" w:rsidP="00282918">
            <w:pPr>
              <w:jc w:val="center"/>
              <w:rPr>
                <w:b/>
              </w:rPr>
            </w:pPr>
            <w:r w:rsidRPr="0044066F">
              <w:rPr>
                <w:b/>
              </w:rPr>
              <w:t>Traffic Ticket</w:t>
            </w:r>
          </w:p>
        </w:tc>
        <w:tc>
          <w:tcPr>
            <w:tcW w:w="2203" w:type="dxa"/>
            <w:vAlign w:val="center"/>
          </w:tcPr>
          <w:p w:rsidR="00C331C4" w:rsidRDefault="00C331C4" w:rsidP="00282918">
            <w:pPr>
              <w:jc w:val="center"/>
            </w:pPr>
            <w:r>
              <w:t>24</w:t>
            </w:r>
          </w:p>
        </w:tc>
        <w:tc>
          <w:tcPr>
            <w:tcW w:w="2203" w:type="dxa"/>
            <w:vAlign w:val="center"/>
          </w:tcPr>
          <w:p w:rsidR="00C331C4" w:rsidRDefault="00C331C4" w:rsidP="00282918">
            <w:pPr>
              <w:jc w:val="center"/>
            </w:pPr>
            <w:r>
              <w:t>11</w:t>
            </w:r>
          </w:p>
        </w:tc>
        <w:tc>
          <w:tcPr>
            <w:tcW w:w="2203" w:type="dxa"/>
            <w:vAlign w:val="center"/>
          </w:tcPr>
          <w:p w:rsidR="00C331C4" w:rsidRDefault="00C331C4" w:rsidP="00282918">
            <w:pPr>
              <w:jc w:val="center"/>
            </w:pPr>
            <w:r>
              <w:t>218</w:t>
            </w:r>
          </w:p>
        </w:tc>
        <w:tc>
          <w:tcPr>
            <w:tcW w:w="2204" w:type="dxa"/>
            <w:vAlign w:val="center"/>
          </w:tcPr>
          <w:p w:rsidR="00C331C4" w:rsidRPr="0044066F" w:rsidRDefault="00C331C4" w:rsidP="00282918">
            <w:pPr>
              <w:jc w:val="center"/>
              <w:rPr>
                <w:b/>
                <w:i/>
              </w:rPr>
            </w:pPr>
            <w:r w:rsidRPr="0044066F">
              <w:rPr>
                <w:b/>
                <w:i/>
              </w:rPr>
              <w:t>253</w:t>
            </w:r>
          </w:p>
        </w:tc>
      </w:tr>
      <w:tr w:rsidR="00C331C4" w:rsidTr="00282918">
        <w:tc>
          <w:tcPr>
            <w:tcW w:w="2203" w:type="dxa"/>
            <w:vAlign w:val="center"/>
          </w:tcPr>
          <w:p w:rsidR="00C331C4" w:rsidRPr="0044066F" w:rsidRDefault="00C331C4" w:rsidP="00282918">
            <w:pPr>
              <w:jc w:val="center"/>
              <w:rPr>
                <w:b/>
              </w:rPr>
            </w:pPr>
            <w:r w:rsidRPr="0044066F">
              <w:rPr>
                <w:b/>
              </w:rPr>
              <w:t>No Traffic Tickets</w:t>
            </w:r>
          </w:p>
        </w:tc>
        <w:tc>
          <w:tcPr>
            <w:tcW w:w="2203" w:type="dxa"/>
            <w:vAlign w:val="center"/>
          </w:tcPr>
          <w:p w:rsidR="00C331C4" w:rsidRDefault="00C331C4" w:rsidP="00282918">
            <w:pPr>
              <w:jc w:val="center"/>
            </w:pPr>
            <w:r>
              <w:t>29</w:t>
            </w:r>
          </w:p>
        </w:tc>
        <w:tc>
          <w:tcPr>
            <w:tcW w:w="2203" w:type="dxa"/>
            <w:vAlign w:val="center"/>
          </w:tcPr>
          <w:p w:rsidR="00C331C4" w:rsidRDefault="00C331C4" w:rsidP="00282918">
            <w:pPr>
              <w:jc w:val="center"/>
            </w:pPr>
            <w:r>
              <w:t>84</w:t>
            </w:r>
          </w:p>
        </w:tc>
        <w:tc>
          <w:tcPr>
            <w:tcW w:w="2203" w:type="dxa"/>
            <w:vAlign w:val="center"/>
          </w:tcPr>
          <w:p w:rsidR="00C331C4" w:rsidRDefault="00C331C4" w:rsidP="00282918">
            <w:pPr>
              <w:jc w:val="center"/>
            </w:pPr>
            <w:r>
              <w:t>634</w:t>
            </w:r>
          </w:p>
        </w:tc>
        <w:tc>
          <w:tcPr>
            <w:tcW w:w="2204" w:type="dxa"/>
            <w:vAlign w:val="center"/>
          </w:tcPr>
          <w:p w:rsidR="00C331C4" w:rsidRPr="0044066F" w:rsidRDefault="00C331C4" w:rsidP="00282918">
            <w:pPr>
              <w:jc w:val="center"/>
              <w:rPr>
                <w:b/>
                <w:i/>
              </w:rPr>
            </w:pPr>
            <w:r w:rsidRPr="0044066F">
              <w:rPr>
                <w:b/>
                <w:i/>
              </w:rPr>
              <w:t>747</w:t>
            </w:r>
          </w:p>
        </w:tc>
      </w:tr>
      <w:tr w:rsidR="00C331C4" w:rsidTr="00282918">
        <w:tc>
          <w:tcPr>
            <w:tcW w:w="2203" w:type="dxa"/>
            <w:vAlign w:val="center"/>
          </w:tcPr>
          <w:p w:rsidR="00C331C4" w:rsidRPr="0044066F" w:rsidRDefault="00C331C4" w:rsidP="00282918">
            <w:pPr>
              <w:jc w:val="center"/>
              <w:rPr>
                <w:b/>
              </w:rPr>
            </w:pPr>
            <w:r w:rsidRPr="0044066F">
              <w:rPr>
                <w:b/>
              </w:rPr>
              <w:t>Total</w:t>
            </w:r>
          </w:p>
        </w:tc>
        <w:tc>
          <w:tcPr>
            <w:tcW w:w="2203" w:type="dxa"/>
            <w:vAlign w:val="center"/>
          </w:tcPr>
          <w:p w:rsidR="00C331C4" w:rsidRPr="0044066F" w:rsidRDefault="00C331C4" w:rsidP="00282918">
            <w:pPr>
              <w:jc w:val="center"/>
              <w:rPr>
                <w:b/>
                <w:i/>
              </w:rPr>
            </w:pPr>
            <w:r w:rsidRPr="0044066F">
              <w:rPr>
                <w:b/>
                <w:i/>
              </w:rPr>
              <w:t>53</w:t>
            </w:r>
          </w:p>
        </w:tc>
        <w:tc>
          <w:tcPr>
            <w:tcW w:w="2203" w:type="dxa"/>
            <w:vAlign w:val="center"/>
          </w:tcPr>
          <w:p w:rsidR="00C331C4" w:rsidRPr="0044066F" w:rsidRDefault="00C331C4" w:rsidP="00282918">
            <w:pPr>
              <w:jc w:val="center"/>
              <w:rPr>
                <w:b/>
                <w:i/>
              </w:rPr>
            </w:pPr>
            <w:r w:rsidRPr="0044066F">
              <w:rPr>
                <w:b/>
                <w:i/>
              </w:rPr>
              <w:t>95</w:t>
            </w:r>
          </w:p>
        </w:tc>
        <w:tc>
          <w:tcPr>
            <w:tcW w:w="2203" w:type="dxa"/>
            <w:vAlign w:val="center"/>
          </w:tcPr>
          <w:p w:rsidR="00C331C4" w:rsidRPr="0044066F" w:rsidRDefault="00C331C4" w:rsidP="00282918">
            <w:pPr>
              <w:jc w:val="center"/>
              <w:rPr>
                <w:b/>
                <w:i/>
              </w:rPr>
            </w:pPr>
            <w:r w:rsidRPr="0044066F">
              <w:rPr>
                <w:b/>
                <w:i/>
              </w:rPr>
              <w:t>852</w:t>
            </w:r>
          </w:p>
        </w:tc>
        <w:tc>
          <w:tcPr>
            <w:tcW w:w="2204" w:type="dxa"/>
            <w:vAlign w:val="center"/>
          </w:tcPr>
          <w:p w:rsidR="00C331C4" w:rsidRPr="0044066F" w:rsidRDefault="00C331C4" w:rsidP="00282918">
            <w:pPr>
              <w:jc w:val="center"/>
              <w:rPr>
                <w:b/>
                <w:i/>
              </w:rPr>
            </w:pPr>
            <w:r w:rsidRPr="0044066F">
              <w:rPr>
                <w:b/>
                <w:i/>
              </w:rPr>
              <w:t>1000</w:t>
            </w:r>
          </w:p>
        </w:tc>
      </w:tr>
    </w:tbl>
    <w:p w:rsidR="000C75B4" w:rsidRPr="00AD2E78" w:rsidRDefault="00C331C4" w:rsidP="00C331C4">
      <w:r>
        <w:t>The insurance company took a random sample of 1,000 Connecticut drivers to determine their age and whether they had received a ticket in the last year. These data are shown below:</w:t>
      </w:r>
    </w:p>
    <w:p w:rsidR="00C331C4" w:rsidRDefault="000C75B4" w:rsidP="00AD2E78">
      <w:pPr>
        <w:jc w:val="center"/>
        <w:rPr>
          <w:i/>
        </w:rPr>
      </w:pPr>
      <w:r w:rsidRPr="000C75B4">
        <w:rPr>
          <w:i/>
        </w:rPr>
        <w:t xml:space="preserve">*BE SURE TO </w:t>
      </w:r>
      <w:r w:rsidRPr="00AD2E78">
        <w:rPr>
          <w:b/>
          <w:i/>
        </w:rPr>
        <w:t xml:space="preserve">SHOW ALL WORK </w:t>
      </w:r>
      <w:r w:rsidRPr="0082708D">
        <w:rPr>
          <w:b/>
          <w:i/>
        </w:rPr>
        <w:t>FOR EACH PROBLEM BELOW TO RECEIVE FULL CREDIT</w:t>
      </w:r>
      <w:r w:rsidRPr="000C75B4">
        <w:rPr>
          <w:i/>
        </w:rPr>
        <w:t>*</w:t>
      </w:r>
    </w:p>
    <w:p w:rsidR="00AD2E78" w:rsidRPr="000C75B4" w:rsidRDefault="00AD2E78" w:rsidP="00AD2E78">
      <w:pPr>
        <w:jc w:val="center"/>
        <w:rPr>
          <w:i/>
        </w:rPr>
      </w:pPr>
      <w:r w:rsidRPr="00AD2E78">
        <w:rPr>
          <w:u w:val="single"/>
        </w:rPr>
        <w:t>Example:</w:t>
      </w:r>
      <w:r>
        <w:rPr>
          <w:i/>
        </w:rPr>
        <w:t xml:space="preserve"> The probability a person is under 21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53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  <m:r>
          <w:rPr>
            <w:rFonts w:ascii="Cambria Math" w:hAnsi="Cambria Math"/>
          </w:rPr>
          <m:t>=.053</m:t>
        </m:r>
      </m:oMath>
    </w:p>
    <w:p w:rsidR="00C331C4" w:rsidRDefault="00C331C4" w:rsidP="00C331C4">
      <w:r w:rsidRPr="00C331C4">
        <w:t>3.</w:t>
      </w:r>
      <w:r>
        <w:t xml:space="preserve"> What is the probability that a randomly selected driver was over 75? (2 points)</w:t>
      </w:r>
    </w:p>
    <w:p w:rsidR="00C331C4" w:rsidRDefault="00C331C4" w:rsidP="00C331C4"/>
    <w:p w:rsidR="00C331C4" w:rsidRPr="00C331C4" w:rsidRDefault="00C331C4" w:rsidP="00C331C4">
      <w:r w:rsidRPr="00C331C4">
        <w:t xml:space="preserve"> </w:t>
      </w:r>
    </w:p>
    <w:p w:rsidR="00C331C4" w:rsidRPr="00C331C4" w:rsidRDefault="00C331C4" w:rsidP="00C331C4">
      <w:r w:rsidRPr="00C331C4">
        <w:t>4.</w:t>
      </w:r>
      <w:r>
        <w:t xml:space="preserve"> </w:t>
      </w:r>
      <w:r w:rsidRPr="00C331C4">
        <w:t>What is the probability that a randomly selected driver is considered “at risk?”</w:t>
      </w:r>
      <w:r w:rsidR="00AD2E78">
        <w:t xml:space="preserve"> (3</w:t>
      </w:r>
      <w:r>
        <w:t xml:space="preserve"> points)</w:t>
      </w:r>
    </w:p>
    <w:p w:rsidR="00C331C4" w:rsidRDefault="00C331C4" w:rsidP="00C331C4"/>
    <w:p w:rsidR="00C331C4" w:rsidRDefault="00C331C4" w:rsidP="00C331C4"/>
    <w:p w:rsidR="00C331C4" w:rsidRDefault="00C331C4" w:rsidP="00C331C4">
      <w:r>
        <w:t>5. What is the probability that a given driver who is under 21 received a traffic ticket in the past year?</w:t>
      </w:r>
      <w:r w:rsidRPr="00C331C4">
        <w:t xml:space="preserve"> </w:t>
      </w:r>
      <w:r>
        <w:t>(2 points)</w:t>
      </w:r>
    </w:p>
    <w:p w:rsidR="00C331C4" w:rsidRDefault="00C331C4" w:rsidP="00C331C4"/>
    <w:p w:rsidR="00C331C4" w:rsidRDefault="00C331C4" w:rsidP="00C331C4"/>
    <w:p w:rsidR="00C331C4" w:rsidRDefault="00C331C4" w:rsidP="00C331C4">
      <w:r>
        <w:t>6. What is the probability that a randomly selected driver received a traffic ticket in the past year?</w:t>
      </w:r>
      <w:r w:rsidRPr="00C331C4">
        <w:t xml:space="preserve"> </w:t>
      </w:r>
      <w:r>
        <w:t>(2 points)</w:t>
      </w:r>
    </w:p>
    <w:p w:rsidR="00C331C4" w:rsidRDefault="00C331C4" w:rsidP="00C331C4"/>
    <w:p w:rsidR="00C331C4" w:rsidRDefault="00C331C4" w:rsidP="00C331C4"/>
    <w:p w:rsidR="00C331C4" w:rsidRDefault="00C331C4" w:rsidP="00C331C4">
      <w:r>
        <w:t>7. Ba</w:t>
      </w:r>
      <w:r w:rsidR="00625CEB">
        <w:t>sed on your answers to number 5 and 6</w:t>
      </w:r>
      <w:r>
        <w:t xml:space="preserve">, do you think that receiving a traffic ticket and age are independent? </w:t>
      </w:r>
      <w:r w:rsidR="006548E9">
        <w:t xml:space="preserve">That is, does age appear to be related to the likeliness that you receive a ticket? </w:t>
      </w:r>
      <w:r w:rsidRPr="0044066F">
        <w:rPr>
          <w:b/>
        </w:rPr>
        <w:t>Explain your reasoning.</w:t>
      </w:r>
      <w:r w:rsidRPr="00C331C4">
        <w:t xml:space="preserve"> </w:t>
      </w:r>
      <w:r>
        <w:t>(2 points)</w:t>
      </w:r>
    </w:p>
    <w:p w:rsidR="0082708D" w:rsidRDefault="0082708D" w:rsidP="00C331C4">
      <w:pPr>
        <w:rPr>
          <w:b/>
        </w:rPr>
      </w:pPr>
    </w:p>
    <w:p w:rsidR="000C7EFF" w:rsidRDefault="000C7EFF" w:rsidP="00C331C4">
      <w:pPr>
        <w:rPr>
          <w:b/>
        </w:rPr>
      </w:pPr>
    </w:p>
    <w:p w:rsidR="000C7EFF" w:rsidRDefault="000C7EFF" w:rsidP="00C331C4">
      <w:pPr>
        <w:rPr>
          <w:b/>
        </w:rPr>
      </w:pPr>
    </w:p>
    <w:p w:rsidR="000C7EFF" w:rsidRDefault="000C7EFF" w:rsidP="00C331C4">
      <w:pPr>
        <w:rPr>
          <w:b/>
        </w:rPr>
      </w:pPr>
    </w:p>
    <w:p w:rsidR="00C331C4" w:rsidRPr="0044066F" w:rsidRDefault="000C7EFF" w:rsidP="00C331C4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3EB00526" wp14:editId="01C260FE">
            <wp:simplePos x="0" y="0"/>
            <wp:positionH relativeFrom="column">
              <wp:posOffset>3474720</wp:posOffset>
            </wp:positionH>
            <wp:positionV relativeFrom="paragraph">
              <wp:posOffset>347980</wp:posOffset>
            </wp:positionV>
            <wp:extent cx="3495675" cy="2200275"/>
            <wp:effectExtent l="19050" t="0" r="9525" b="0"/>
            <wp:wrapTight wrapText="bothSides">
              <wp:wrapPolygon edited="0">
                <wp:start x="-118" y="0"/>
                <wp:lineTo x="-118" y="21506"/>
                <wp:lineTo x="21659" y="21506"/>
                <wp:lineTo x="21659" y="0"/>
                <wp:lineTo x="-118" y="0"/>
              </wp:wrapPolygon>
            </wp:wrapTight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1C4">
        <w:rPr>
          <w:b/>
        </w:rPr>
        <w:t>Use the graph sh</w:t>
      </w:r>
      <w:r w:rsidR="00625CEB">
        <w:rPr>
          <w:b/>
        </w:rPr>
        <w:t xml:space="preserve">own </w:t>
      </w:r>
      <w:r w:rsidR="00B3296D">
        <w:rPr>
          <w:b/>
        </w:rPr>
        <w:t>below to answer questions 8</w:t>
      </w:r>
      <w:r w:rsidR="0082708D">
        <w:rPr>
          <w:b/>
        </w:rPr>
        <w:t xml:space="preserve"> – 14</w:t>
      </w:r>
      <w:r w:rsidR="00C331C4">
        <w:rPr>
          <w:b/>
        </w:rPr>
        <w:t xml:space="preserve">. The graph shows the predicted ice cream sales ($) based on the temperature (°Celsius) for a given day.  </w:t>
      </w:r>
    </w:p>
    <w:p w:rsidR="00C331C4" w:rsidRDefault="00C331C4" w:rsidP="00C331C4">
      <w:r>
        <w:t>8. What is the</w:t>
      </w:r>
      <w:r w:rsidR="000C7EFF">
        <w:t xml:space="preserve"> </w:t>
      </w:r>
      <w:r>
        <w:t>(approximate) y-coordinate of the point with the largest x-coordinate? (1 point)</w:t>
      </w:r>
    </w:p>
    <w:p w:rsidR="00C331C4" w:rsidRDefault="00C331C4" w:rsidP="00C331C4"/>
    <w:p w:rsidR="00A871FB" w:rsidRDefault="00A871FB" w:rsidP="00C331C4"/>
    <w:p w:rsidR="00C331C4" w:rsidRDefault="00C331C4" w:rsidP="00C331C4">
      <w:r>
        <w:t xml:space="preserve">9. What is the (approximate) x-coordinate of the point with the lowest y-coordinate? (1 point) </w:t>
      </w:r>
    </w:p>
    <w:p w:rsidR="00C331C4" w:rsidRDefault="00C331C4" w:rsidP="00C331C4"/>
    <w:p w:rsidR="00A871FB" w:rsidRDefault="00A871FB" w:rsidP="00C331C4"/>
    <w:p w:rsidR="00C331C4" w:rsidRDefault="00C331C4" w:rsidP="00C331C4">
      <w:r>
        <w:t xml:space="preserve">10. Does the graph shown have a </w:t>
      </w:r>
      <w:r w:rsidRPr="004254B1">
        <w:rPr>
          <w:i/>
        </w:rPr>
        <w:t>positive</w:t>
      </w:r>
      <w:r>
        <w:t xml:space="preserve"> or </w:t>
      </w:r>
      <w:r w:rsidRPr="004254B1">
        <w:rPr>
          <w:i/>
        </w:rPr>
        <w:t>negative</w:t>
      </w:r>
      <w:r>
        <w:t xml:space="preserve"> association?</w:t>
      </w:r>
      <w:r w:rsidR="006548E9">
        <w:t xml:space="preserve"> Circle the appropriate word for each of the bolded options: (2 pts)</w:t>
      </w:r>
    </w:p>
    <w:p w:rsidR="00A871FB" w:rsidRPr="000C7EFF" w:rsidRDefault="006548E9" w:rsidP="000C7EFF">
      <w:pPr>
        <w:jc w:val="center"/>
        <w:rPr>
          <w:i/>
          <w:sz w:val="24"/>
        </w:rPr>
      </w:pPr>
      <w:r w:rsidRPr="00C64D71">
        <w:rPr>
          <w:i/>
          <w:sz w:val="24"/>
        </w:rPr>
        <w:t xml:space="preserve">There is a </w:t>
      </w:r>
      <w:r w:rsidRPr="00C64D71">
        <w:rPr>
          <w:b/>
          <w:i/>
          <w:sz w:val="24"/>
        </w:rPr>
        <w:t>positive/negative</w:t>
      </w:r>
      <w:r w:rsidRPr="00C64D71">
        <w:rPr>
          <w:i/>
          <w:sz w:val="24"/>
        </w:rPr>
        <w:t xml:space="preserve"> association between temperature and predicted ice cream sales. Generally, as temperature </w:t>
      </w:r>
      <w:r w:rsidRPr="00C64D71">
        <w:rPr>
          <w:b/>
          <w:i/>
          <w:sz w:val="24"/>
        </w:rPr>
        <w:t>increases/decreases</w:t>
      </w:r>
      <w:r w:rsidRPr="00C64D71">
        <w:rPr>
          <w:i/>
          <w:sz w:val="24"/>
        </w:rPr>
        <w:t xml:space="preserve">, predicted ice cream sales </w:t>
      </w:r>
      <w:r w:rsidRPr="00C64D71">
        <w:rPr>
          <w:b/>
          <w:i/>
          <w:sz w:val="24"/>
        </w:rPr>
        <w:t>increase/decrease</w:t>
      </w:r>
      <w:r w:rsidRPr="00C64D71">
        <w:rPr>
          <w:i/>
          <w:sz w:val="24"/>
        </w:rPr>
        <w:t>.</w:t>
      </w:r>
    </w:p>
    <w:p w:rsidR="00C331C4" w:rsidRDefault="00C331C4" w:rsidP="00C331C4">
      <w:r>
        <w:t>11. Write the coordinates of the circled point</w:t>
      </w:r>
      <w:r w:rsidR="000C7EFF">
        <w:t xml:space="preserve"> below</w:t>
      </w:r>
      <w:r>
        <w:t>.</w:t>
      </w:r>
      <w:r w:rsidRPr="00C331C4">
        <w:t xml:space="preserve"> </w:t>
      </w:r>
      <w:r>
        <w:t>(2 points)</w:t>
      </w:r>
      <w:r w:rsidR="00A871FB">
        <w:tab/>
      </w:r>
    </w:p>
    <w:p w:rsidR="00DA5B78" w:rsidRDefault="00DA5B78" w:rsidP="00C331C4"/>
    <w:p w:rsidR="005A4143" w:rsidRDefault="005A4143" w:rsidP="00C331C4"/>
    <w:p w:rsidR="00C331C4" w:rsidRDefault="00C331C4" w:rsidP="00C331C4">
      <w:r>
        <w:t xml:space="preserve">12. Interpret the meaning of the coordinate pair for this circled point </w:t>
      </w:r>
      <w:r w:rsidR="0082708D">
        <w:t xml:space="preserve">in a complete sentence </w:t>
      </w:r>
      <w:r>
        <w:t>(in context!)</w:t>
      </w:r>
      <w:r w:rsidR="0082708D">
        <w:t>—what does this point</w:t>
      </w:r>
      <w:r w:rsidR="00A871FB">
        <w:t xml:space="preserve"> tell us about temperature/ice cream sales</w:t>
      </w:r>
      <w:r w:rsidR="000575C8">
        <w:t xml:space="preserve">? </w:t>
      </w:r>
      <w:r w:rsidR="00E11DAB">
        <w:t xml:space="preserve">Be detailed! </w:t>
      </w:r>
      <w:r w:rsidR="000575C8">
        <w:t>(</w:t>
      </w:r>
      <w:r>
        <w:t>2 points)</w:t>
      </w:r>
    </w:p>
    <w:p w:rsidR="0082708D" w:rsidRDefault="0082708D" w:rsidP="00C331C4"/>
    <w:p w:rsidR="0082708D" w:rsidRDefault="0082708D" w:rsidP="00C331C4"/>
    <w:p w:rsidR="0082708D" w:rsidRDefault="0082708D" w:rsidP="00C331C4"/>
    <w:p w:rsidR="0082708D" w:rsidRDefault="0082708D" w:rsidP="00C331C4">
      <w:r>
        <w:t xml:space="preserve">13. For the </w:t>
      </w:r>
      <w:r w:rsidR="005A4143">
        <w:t xml:space="preserve">scatter plot above, what is the </w:t>
      </w:r>
      <w:r w:rsidR="005A4143">
        <w:rPr>
          <w:b/>
          <w:i/>
        </w:rPr>
        <w:t>explanatory variable</w:t>
      </w:r>
      <w:r w:rsidR="005A4143">
        <w:t xml:space="preserve"> (also known as the independent variable)? (1 point)</w:t>
      </w:r>
    </w:p>
    <w:p w:rsidR="005A4143" w:rsidRDefault="005A4143" w:rsidP="00C331C4"/>
    <w:p w:rsidR="00B3296D" w:rsidRDefault="00B3296D" w:rsidP="00C331C4"/>
    <w:p w:rsidR="005A4143" w:rsidRPr="005A4143" w:rsidRDefault="005A4143" w:rsidP="00C331C4">
      <w:r>
        <w:t xml:space="preserve">14. For the scatter plot above, what is the </w:t>
      </w:r>
      <w:r>
        <w:rPr>
          <w:b/>
          <w:i/>
        </w:rPr>
        <w:t xml:space="preserve">response variable </w:t>
      </w:r>
      <w:r>
        <w:t>(also known as the dependent variable)? (1 point)</w:t>
      </w:r>
    </w:p>
    <w:p w:rsidR="00C331C4" w:rsidRDefault="00C331C4" w:rsidP="00C331C4">
      <w:r>
        <w:t xml:space="preserve"> </w:t>
      </w:r>
    </w:p>
    <w:p w:rsidR="00C331C4" w:rsidRDefault="00C331C4" w:rsidP="00C331C4"/>
    <w:p w:rsidR="00DA5B78" w:rsidRDefault="00DA5B78" w:rsidP="00C331C4"/>
    <w:p w:rsidR="005A4143" w:rsidRDefault="005A4143" w:rsidP="00C331C4"/>
    <w:p w:rsidR="00C331C4" w:rsidRDefault="00B3296D" w:rsidP="00C331C4">
      <w:r>
        <w:lastRenderedPageBreak/>
        <w:t>15</w:t>
      </w:r>
      <w:r w:rsidR="00C331C4">
        <w:t>. Use your graphing calculator to find the linear regression equation (line of best fit)</w:t>
      </w:r>
      <w:r w:rsidR="00A871FB">
        <w:t>, correlation, and coefficient of determination f</w:t>
      </w:r>
      <w:r w:rsidR="00DA5B78">
        <w:t xml:space="preserve">or the data set below. Round to three decimal places. </w:t>
      </w:r>
      <w:r w:rsidR="000C7EFF">
        <w:t>See below</w:t>
      </w:r>
      <w:r w:rsidR="00C64D71">
        <w:t xml:space="preserve"> for calculator help</w:t>
      </w:r>
      <w:r w:rsidR="000C7EFF">
        <w:t>/instructions</w:t>
      </w:r>
      <w:r w:rsidR="00C64D71">
        <w:t xml:space="preserve">. </w:t>
      </w:r>
      <w:r w:rsidR="00DA5B78">
        <w:t>(4</w:t>
      </w:r>
      <w:r w:rsidR="00C331C4">
        <w:t xml:space="preserve"> points)</w:t>
      </w:r>
    </w:p>
    <w:tbl>
      <w:tblPr>
        <w:tblStyle w:val="TableGrid"/>
        <w:tblpPr w:leftFromText="180" w:rightFromText="180" w:vertAnchor="text" w:horzAnchor="margin" w:tblpXSpec="center" w:tblpY="18"/>
        <w:tblOverlap w:val="never"/>
        <w:tblW w:w="10419" w:type="dxa"/>
        <w:tblLook w:val="04A0" w:firstRow="1" w:lastRow="0" w:firstColumn="1" w:lastColumn="0" w:noHBand="0" w:noVBand="1"/>
      </w:tblPr>
      <w:tblGrid>
        <w:gridCol w:w="3870"/>
        <w:gridCol w:w="1170"/>
        <w:gridCol w:w="1080"/>
        <w:gridCol w:w="1080"/>
        <w:gridCol w:w="1080"/>
        <w:gridCol w:w="1080"/>
        <w:gridCol w:w="1059"/>
      </w:tblGrid>
      <w:tr w:rsidR="00C331C4" w:rsidTr="00282918">
        <w:trPr>
          <w:trHeight w:val="346"/>
        </w:trPr>
        <w:tc>
          <w:tcPr>
            <w:tcW w:w="3870" w:type="dxa"/>
            <w:vAlign w:val="center"/>
          </w:tcPr>
          <w:p w:rsidR="00C331C4" w:rsidRPr="000B33D0" w:rsidRDefault="00C331C4" w:rsidP="00282918">
            <w:pPr>
              <w:jc w:val="center"/>
              <w:rPr>
                <w:b/>
              </w:rPr>
            </w:pPr>
            <w:r w:rsidRPr="000B33D0">
              <w:rPr>
                <w:b/>
              </w:rPr>
              <w:t>x (# of hours)</w:t>
            </w:r>
          </w:p>
        </w:tc>
        <w:tc>
          <w:tcPr>
            <w:tcW w:w="1170" w:type="dxa"/>
            <w:vAlign w:val="center"/>
          </w:tcPr>
          <w:p w:rsidR="00C331C4" w:rsidRDefault="00C331C4" w:rsidP="00282918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C331C4" w:rsidRDefault="00C331C4" w:rsidP="00282918">
            <w:pPr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C331C4" w:rsidRDefault="00C331C4" w:rsidP="00282918">
            <w:pPr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C331C4" w:rsidRDefault="00C331C4" w:rsidP="00282918">
            <w:pPr>
              <w:jc w:val="center"/>
            </w:pPr>
            <w:r>
              <w:t>8</w:t>
            </w:r>
          </w:p>
        </w:tc>
        <w:tc>
          <w:tcPr>
            <w:tcW w:w="1080" w:type="dxa"/>
            <w:vAlign w:val="center"/>
          </w:tcPr>
          <w:p w:rsidR="00C331C4" w:rsidRDefault="00C331C4" w:rsidP="00282918">
            <w:pPr>
              <w:jc w:val="center"/>
            </w:pPr>
            <w:r>
              <w:t>9</w:t>
            </w:r>
          </w:p>
        </w:tc>
        <w:tc>
          <w:tcPr>
            <w:tcW w:w="1059" w:type="dxa"/>
            <w:vAlign w:val="center"/>
          </w:tcPr>
          <w:p w:rsidR="00C331C4" w:rsidRDefault="00C331C4" w:rsidP="00282918">
            <w:pPr>
              <w:jc w:val="center"/>
            </w:pPr>
            <w:r>
              <w:t>10</w:t>
            </w:r>
          </w:p>
        </w:tc>
      </w:tr>
      <w:tr w:rsidR="00C331C4" w:rsidTr="00282918">
        <w:trPr>
          <w:trHeight w:val="332"/>
        </w:trPr>
        <w:tc>
          <w:tcPr>
            <w:tcW w:w="3870" w:type="dxa"/>
            <w:vAlign w:val="center"/>
          </w:tcPr>
          <w:p w:rsidR="00C331C4" w:rsidRPr="000B33D0" w:rsidRDefault="00C331C4" w:rsidP="00282918">
            <w:pPr>
              <w:jc w:val="center"/>
              <w:rPr>
                <w:b/>
              </w:rPr>
            </w:pPr>
            <w:r w:rsidRPr="000B33D0">
              <w:rPr>
                <w:b/>
              </w:rPr>
              <w:t>Y (Population of Bacteria, in thousands)</w:t>
            </w:r>
          </w:p>
        </w:tc>
        <w:tc>
          <w:tcPr>
            <w:tcW w:w="1170" w:type="dxa"/>
            <w:vAlign w:val="center"/>
          </w:tcPr>
          <w:p w:rsidR="00C331C4" w:rsidRDefault="00C331C4" w:rsidP="00282918">
            <w:pPr>
              <w:jc w:val="center"/>
            </w:pPr>
            <w:r>
              <w:t>4.19</w:t>
            </w:r>
          </w:p>
        </w:tc>
        <w:tc>
          <w:tcPr>
            <w:tcW w:w="1080" w:type="dxa"/>
            <w:vAlign w:val="center"/>
          </w:tcPr>
          <w:p w:rsidR="00C331C4" w:rsidRDefault="00C331C4" w:rsidP="00282918">
            <w:pPr>
              <w:jc w:val="center"/>
            </w:pPr>
            <w:r>
              <w:t>8.46</w:t>
            </w:r>
          </w:p>
        </w:tc>
        <w:tc>
          <w:tcPr>
            <w:tcW w:w="1080" w:type="dxa"/>
            <w:vAlign w:val="center"/>
          </w:tcPr>
          <w:p w:rsidR="00C331C4" w:rsidRDefault="00C331C4" w:rsidP="00282918">
            <w:pPr>
              <w:jc w:val="center"/>
            </w:pPr>
            <w:r>
              <w:t>9.35</w:t>
            </w:r>
          </w:p>
        </w:tc>
        <w:tc>
          <w:tcPr>
            <w:tcW w:w="1080" w:type="dxa"/>
            <w:vAlign w:val="center"/>
          </w:tcPr>
          <w:p w:rsidR="00C331C4" w:rsidRDefault="00C331C4" w:rsidP="00282918">
            <w:pPr>
              <w:jc w:val="center"/>
            </w:pPr>
            <w:r>
              <w:t>15.06</w:t>
            </w:r>
          </w:p>
        </w:tc>
        <w:tc>
          <w:tcPr>
            <w:tcW w:w="1080" w:type="dxa"/>
            <w:vAlign w:val="center"/>
          </w:tcPr>
          <w:p w:rsidR="00C331C4" w:rsidRDefault="00C331C4" w:rsidP="00282918">
            <w:pPr>
              <w:jc w:val="center"/>
            </w:pPr>
            <w:r>
              <w:t>21.98</w:t>
            </w:r>
          </w:p>
        </w:tc>
        <w:tc>
          <w:tcPr>
            <w:tcW w:w="1059" w:type="dxa"/>
            <w:vAlign w:val="center"/>
          </w:tcPr>
          <w:p w:rsidR="00C331C4" w:rsidRDefault="00C331C4" w:rsidP="00282918">
            <w:pPr>
              <w:jc w:val="center"/>
            </w:pPr>
            <w:r>
              <w:t>29.72</w:t>
            </w:r>
          </w:p>
        </w:tc>
      </w:tr>
    </w:tbl>
    <w:p w:rsidR="00C331C4" w:rsidRDefault="00C331C4" w:rsidP="00C331C4"/>
    <w:p w:rsidR="00C331C4" w:rsidRDefault="00C331C4" w:rsidP="00C331C4">
      <w:pPr>
        <w:jc w:val="center"/>
        <w:rPr>
          <w:b/>
        </w:rPr>
      </w:pPr>
      <w:r>
        <w:rPr>
          <w:b/>
        </w:rPr>
        <w:t>Linear Regression Equation (Line of Best Fit): ______________________________________________________</w:t>
      </w:r>
    </w:p>
    <w:p w:rsidR="003C51FC" w:rsidRDefault="003C51FC" w:rsidP="00C331C4">
      <w:pPr>
        <w:rPr>
          <w:b/>
        </w:rPr>
      </w:pPr>
    </w:p>
    <w:p w:rsidR="003C51FC" w:rsidRPr="00C64D71" w:rsidRDefault="00A871FB" w:rsidP="00C331C4">
      <w:pPr>
        <w:rPr>
          <w:b/>
        </w:rPr>
      </w:pPr>
      <w:r>
        <w:rPr>
          <w:b/>
        </w:rPr>
        <w:t>Correlation (r) = 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Coefficient of Determination (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b/>
        </w:rPr>
        <w:t>) = __________________</w:t>
      </w:r>
    </w:p>
    <w:p w:rsidR="00C64D71" w:rsidRDefault="00C64D71" w:rsidP="00C331C4">
      <w:pPr>
        <w:rPr>
          <w:i/>
        </w:rPr>
      </w:pPr>
    </w:p>
    <w:p w:rsidR="00C331C4" w:rsidRDefault="00A871FB" w:rsidP="00C331C4">
      <w:pPr>
        <w:rPr>
          <w:i/>
        </w:rPr>
      </w:pPr>
      <w:r>
        <w:rPr>
          <w:i/>
        </w:rPr>
        <w:t>Helpful Hints:</w:t>
      </w:r>
    </w:p>
    <w:p w:rsidR="00A871FB" w:rsidRDefault="00A871FB" w:rsidP="00A871FB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If your calculator does not show </w:t>
      </w:r>
      <w:proofErr w:type="gramStart"/>
      <w:r>
        <w:rPr>
          <w:i/>
        </w:rPr>
        <w:t>r</w:t>
      </w:r>
      <w:proofErr w:type="gramEnd"/>
      <w:r>
        <w:rPr>
          <w:i/>
        </w:rPr>
        <w:t xml:space="preserve"> and R^2, you need to turn these capabilities on. To do so, press 2</w:t>
      </w:r>
      <w:r w:rsidRPr="00A871FB">
        <w:rPr>
          <w:i/>
          <w:vertAlign w:val="superscript"/>
        </w:rPr>
        <w:t>nd</w:t>
      </w:r>
      <w:r>
        <w:rPr>
          <w:i/>
        </w:rPr>
        <w:t xml:space="preserve"> </w:t>
      </w:r>
      <w:r w:rsidRPr="00A871FB">
        <w:rPr>
          <w:i/>
        </w:rPr>
        <w:sym w:font="Wingdings" w:char="F0E0"/>
      </w:r>
      <w:r>
        <w:rPr>
          <w:i/>
        </w:rPr>
        <w:t xml:space="preserve"> 0 to go to the Catalog. Then, scroll down to “</w:t>
      </w:r>
      <w:proofErr w:type="spellStart"/>
      <w:r>
        <w:rPr>
          <w:i/>
        </w:rPr>
        <w:t>DiagnosticOn</w:t>
      </w:r>
      <w:proofErr w:type="spellEnd"/>
      <w:r>
        <w:rPr>
          <w:i/>
        </w:rPr>
        <w:t xml:space="preserve">.” Press enter. Then, press enter again and the calculator will say “Done.” Now, if you re-do the </w:t>
      </w:r>
      <w:proofErr w:type="spellStart"/>
      <w:proofErr w:type="gramStart"/>
      <w:r>
        <w:rPr>
          <w:i/>
        </w:rPr>
        <w:t>LinReg</w:t>
      </w:r>
      <w:proofErr w:type="spellEnd"/>
      <w:r>
        <w:rPr>
          <w:i/>
        </w:rPr>
        <w:t>(</w:t>
      </w:r>
      <w:proofErr w:type="gramEnd"/>
      <w:r>
        <w:rPr>
          <w:i/>
        </w:rPr>
        <w:t xml:space="preserve">a + </w:t>
      </w:r>
      <w:proofErr w:type="spellStart"/>
      <w:r>
        <w:rPr>
          <w:i/>
        </w:rPr>
        <w:t>bx</w:t>
      </w:r>
      <w:proofErr w:type="spellEnd"/>
      <w:r>
        <w:rPr>
          <w:i/>
        </w:rPr>
        <w:t>), R and R^2 will appear below the equation.</w:t>
      </w:r>
    </w:p>
    <w:p w:rsidR="00A871FB" w:rsidRDefault="00A871FB" w:rsidP="00A871FB">
      <w:pPr>
        <w:pStyle w:val="ListParagraph"/>
        <w:rPr>
          <w:i/>
        </w:rPr>
      </w:pPr>
    </w:p>
    <w:p w:rsidR="00C64D71" w:rsidRPr="00B3296D" w:rsidRDefault="00A871FB" w:rsidP="00C331C4">
      <w:pPr>
        <w:pStyle w:val="ListParagraph"/>
        <w:numPr>
          <w:ilvl w:val="0"/>
          <w:numId w:val="4"/>
        </w:numPr>
        <w:rPr>
          <w:i/>
        </w:rPr>
      </w:pPr>
      <w:r w:rsidRPr="00A871FB">
        <w:rPr>
          <w:i/>
        </w:rPr>
        <w:t xml:space="preserve">If you need help remembering how to do this on your calculator, go to the Stat blog. On the right, choose the “Using Your Graphing Calculator” link. Scroll down to #6, Working </w:t>
      </w:r>
      <w:proofErr w:type="gramStart"/>
      <w:r w:rsidRPr="00A871FB">
        <w:rPr>
          <w:i/>
        </w:rPr>
        <w:t>With</w:t>
      </w:r>
      <w:proofErr w:type="gramEnd"/>
      <w:r w:rsidRPr="00A871FB">
        <w:rPr>
          <w:i/>
        </w:rPr>
        <w:t xml:space="preserve"> Bivariate Data; first, select “Scatterplots” to enter your data, then choose “Linear Regression” for step-by-step instructions for finding the equation. </w:t>
      </w:r>
    </w:p>
    <w:p w:rsidR="00DA5B78" w:rsidRPr="00DA5B78" w:rsidRDefault="00B3296D" w:rsidP="00C331C4">
      <w:r>
        <w:t>16</w:t>
      </w:r>
      <w:r w:rsidR="00DA5B78">
        <w:t>. Use the equation calculated above to predict the population of bacteria after 15 hours. Show all of your work in the space below. (2 points)</w:t>
      </w:r>
    </w:p>
    <w:p w:rsidR="00A871FB" w:rsidRDefault="00A871FB" w:rsidP="00C331C4">
      <w:pPr>
        <w:rPr>
          <w:b/>
        </w:rPr>
      </w:pPr>
    </w:p>
    <w:p w:rsidR="00C64D71" w:rsidRDefault="00C64D71" w:rsidP="00C331C4">
      <w:pPr>
        <w:rPr>
          <w:b/>
        </w:rPr>
      </w:pPr>
    </w:p>
    <w:p w:rsidR="00DA5B78" w:rsidRDefault="00DA5B78" w:rsidP="00C331C4">
      <w:pPr>
        <w:rPr>
          <w:b/>
        </w:rPr>
      </w:pPr>
    </w:p>
    <w:p w:rsidR="00DA5B78" w:rsidRPr="003C51FC" w:rsidRDefault="00B3296D" w:rsidP="00C331C4">
      <w:pPr>
        <w:rPr>
          <w:b/>
          <w:i/>
        </w:rPr>
      </w:pPr>
      <w:r>
        <w:t>17</w:t>
      </w:r>
      <w:r w:rsidR="00DA5B78">
        <w:t xml:space="preserve">. Suppose the actual population of bacteria after 15 hours was </w:t>
      </w:r>
      <w:r w:rsidR="003C51FC">
        <w:t xml:space="preserve">45 thousand. How far off was your prediction? In statistical terms, calculate the </w:t>
      </w:r>
      <w:r w:rsidR="003C51FC">
        <w:rPr>
          <w:b/>
          <w:i/>
        </w:rPr>
        <w:t>residual.</w:t>
      </w:r>
      <w:r w:rsidR="003C51FC">
        <w:t xml:space="preserve"> (</w:t>
      </w:r>
      <w:proofErr w:type="gramStart"/>
      <w:r w:rsidR="003C51FC" w:rsidRPr="003C51FC">
        <w:rPr>
          <w:i/>
        </w:rPr>
        <w:t>Residual</w:t>
      </w:r>
      <w:r w:rsidR="003C51FC">
        <w:t xml:space="preserve">  =</w:t>
      </w:r>
      <w:proofErr w:type="gramEnd"/>
      <w:r w:rsidR="003C51FC">
        <w:t xml:space="preserve"> actual value – predicted value) (2 points)</w:t>
      </w:r>
    </w:p>
    <w:p w:rsidR="00A871FB" w:rsidRDefault="00A871FB" w:rsidP="00C331C4">
      <w:pPr>
        <w:rPr>
          <w:b/>
        </w:rPr>
      </w:pPr>
    </w:p>
    <w:p w:rsidR="00C64D71" w:rsidRDefault="00C64D71" w:rsidP="00C331C4">
      <w:pPr>
        <w:rPr>
          <w:b/>
        </w:rPr>
      </w:pPr>
    </w:p>
    <w:p w:rsidR="00C331C4" w:rsidRDefault="00C331C4" w:rsidP="00C331C4">
      <w:pPr>
        <w:rPr>
          <w:b/>
        </w:rPr>
      </w:pPr>
      <w:r>
        <w:rPr>
          <w:b/>
        </w:rPr>
        <w:t>Use th</w:t>
      </w:r>
      <w:r w:rsidR="00B3296D">
        <w:rPr>
          <w:b/>
        </w:rPr>
        <w:t>e following data for questions 18</w:t>
      </w:r>
      <w:r>
        <w:rPr>
          <w:b/>
        </w:rPr>
        <w:t xml:space="preserve"> – </w:t>
      </w:r>
      <w:r w:rsidR="00B3296D">
        <w:rPr>
          <w:b/>
        </w:rPr>
        <w:t>20</w:t>
      </w:r>
      <w:r>
        <w:rPr>
          <w:b/>
        </w:rPr>
        <w:t>.</w:t>
      </w:r>
    </w:p>
    <w:p w:rsidR="00C331C4" w:rsidRDefault="00C331C4" w:rsidP="00C331C4">
      <w:r>
        <w:rPr>
          <w:b/>
        </w:rPr>
        <w:t xml:space="preserve"> </w:t>
      </w:r>
      <w:r>
        <w:t>The data below shows the scores for 12 students on a recent science pre-test:</w:t>
      </w:r>
    </w:p>
    <w:p w:rsidR="00C331C4" w:rsidRDefault="00D72305" w:rsidP="00C331C4">
      <w:pPr>
        <w:jc w:val="center"/>
        <w:rPr>
          <w:i/>
        </w:rPr>
      </w:pPr>
      <w:r>
        <w:rPr>
          <w:i/>
        </w:rPr>
        <w:t>83, 80, 63</w:t>
      </w:r>
      <w:r w:rsidR="00C331C4">
        <w:rPr>
          <w:i/>
        </w:rPr>
        <w:t>, 79</w:t>
      </w:r>
      <w:r>
        <w:rPr>
          <w:i/>
        </w:rPr>
        <w:t>, 83, 77, 66, 80, 73, 90, 77, 15</w:t>
      </w:r>
    </w:p>
    <w:p w:rsidR="00C64D71" w:rsidRDefault="00B3296D" w:rsidP="00C331C4">
      <w:r>
        <w:t>18</w:t>
      </w:r>
      <w:r w:rsidR="00C331C4">
        <w:t xml:space="preserve">. Calculate the </w:t>
      </w:r>
      <w:r w:rsidR="00C331C4" w:rsidRPr="00D72305">
        <w:rPr>
          <w:b/>
          <w:i/>
        </w:rPr>
        <w:t>mean</w:t>
      </w:r>
      <w:r w:rsidR="00C331C4">
        <w:t xml:space="preserve"> (ave</w:t>
      </w:r>
      <w:r w:rsidR="003C51FC">
        <w:t>rage) score on the pre-test, by hand. Show all work in the space below</w:t>
      </w:r>
      <w:r w:rsidR="00C331C4">
        <w:t xml:space="preserve"> (2 points)</w:t>
      </w:r>
    </w:p>
    <w:p w:rsidR="000C7EFF" w:rsidRDefault="000C7EFF" w:rsidP="00C331C4"/>
    <w:p w:rsidR="00C331C4" w:rsidRDefault="00B3296D" w:rsidP="00C331C4">
      <w:r>
        <w:lastRenderedPageBreak/>
        <w:t>19</w:t>
      </w:r>
      <w:r w:rsidR="00230217">
        <w:t xml:space="preserve">. </w:t>
      </w:r>
      <w:r w:rsidR="00C331C4">
        <w:t xml:space="preserve">Calculate the </w:t>
      </w:r>
      <w:r w:rsidR="00C331C4" w:rsidRPr="00D72305">
        <w:rPr>
          <w:b/>
          <w:i/>
        </w:rPr>
        <w:t>median</w:t>
      </w:r>
      <w:r w:rsidR="00C331C4">
        <w:t xml:space="preserve"> score on the pre-test</w:t>
      </w:r>
      <w:r w:rsidR="003C51FC">
        <w:t>, by hand. Show all work in the space below</w:t>
      </w:r>
      <w:r w:rsidR="00C331C4">
        <w:t>. (2 points)</w:t>
      </w:r>
    </w:p>
    <w:p w:rsidR="00230217" w:rsidRDefault="00230217" w:rsidP="00C331C4">
      <w:r>
        <w:t xml:space="preserve"> </w:t>
      </w:r>
    </w:p>
    <w:p w:rsidR="00230217" w:rsidRDefault="00230217" w:rsidP="00C331C4"/>
    <w:p w:rsidR="006548E9" w:rsidRDefault="006548E9" w:rsidP="00C331C4"/>
    <w:p w:rsidR="00D72305" w:rsidRDefault="00B3296D" w:rsidP="00C331C4">
      <w:r>
        <w:t>20</w:t>
      </w:r>
      <w:r w:rsidR="00D72305">
        <w:t>. For this data set, the mean is lower than the median. Why do you think this is the case? (2 points)</w:t>
      </w:r>
    </w:p>
    <w:p w:rsidR="00D72305" w:rsidRDefault="00D72305" w:rsidP="00C331C4"/>
    <w:p w:rsidR="00D72305" w:rsidRDefault="00D72305" w:rsidP="00C331C4"/>
    <w:p w:rsidR="00C64D71" w:rsidRDefault="00C64D71" w:rsidP="00C331C4"/>
    <w:p w:rsidR="00D72305" w:rsidRDefault="00D72305" w:rsidP="00C331C4"/>
    <w:p w:rsidR="00230217" w:rsidRDefault="00B3296D" w:rsidP="00C331C4">
      <w:r>
        <w:t>21</w:t>
      </w:r>
      <w:r w:rsidR="00230217">
        <w:t xml:space="preserve">. What is the </w:t>
      </w:r>
      <w:r w:rsidR="00230217" w:rsidRPr="00D72305">
        <w:rPr>
          <w:b/>
          <w:i/>
        </w:rPr>
        <w:t>range</w:t>
      </w:r>
      <w:r w:rsidR="00230217">
        <w:t xml:space="preserve"> </w:t>
      </w:r>
      <w:r>
        <w:t xml:space="preserve">(range = max – min) </w:t>
      </w:r>
      <w:r w:rsidR="00230217">
        <w:t xml:space="preserve">of the data set above? </w:t>
      </w:r>
      <w:r w:rsidR="003C51FC">
        <w:t xml:space="preserve">Show your work in the space below. </w:t>
      </w:r>
      <w:r w:rsidR="00230217">
        <w:t>(2 points)</w:t>
      </w:r>
    </w:p>
    <w:p w:rsidR="00230217" w:rsidRDefault="00230217" w:rsidP="00C331C4">
      <w:r>
        <w:t xml:space="preserve"> </w:t>
      </w:r>
    </w:p>
    <w:p w:rsidR="00D72305" w:rsidRDefault="00D72305" w:rsidP="00C331C4"/>
    <w:p w:rsidR="006548E9" w:rsidRDefault="006548E9" w:rsidP="00C331C4"/>
    <w:p w:rsidR="003C51FC" w:rsidRDefault="003C51FC" w:rsidP="00C331C4">
      <w:pPr>
        <w:rPr>
          <w:b/>
          <w:i/>
        </w:rPr>
      </w:pPr>
      <w:r>
        <w:rPr>
          <w:b/>
          <w:i/>
        </w:rPr>
        <w:t>Using Your Graphing Calculator:</w:t>
      </w:r>
    </w:p>
    <w:p w:rsidR="003C51FC" w:rsidRDefault="00B3296D" w:rsidP="00C331C4">
      <w:r>
        <w:t>22</w:t>
      </w:r>
      <w:r w:rsidR="003C51FC">
        <w:t>. Follow the steps below to complete the table of summary statistics for the science pre-test data given above.</w:t>
      </w:r>
      <w:r w:rsidR="005B6074">
        <w:t xml:space="preserve"> (3</w:t>
      </w:r>
      <w:r w:rsidR="00EA5AB3">
        <w:t xml:space="preserve"> pts)</w:t>
      </w:r>
    </w:p>
    <w:p w:rsidR="00D72305" w:rsidRDefault="00D72305" w:rsidP="00D72305">
      <w:pPr>
        <w:jc w:val="center"/>
      </w:pPr>
      <w:r>
        <w:t>**These answers for mean and median SHOULD match those above. Double-check the work you did “by hand” to make sure it’s correct</w:t>
      </w:r>
      <w:proofErr w:type="gramStart"/>
      <w:r>
        <w:t>!*</w:t>
      </w:r>
      <w:proofErr w:type="gramEnd"/>
      <w:r>
        <w:t>*</w:t>
      </w:r>
    </w:p>
    <w:p w:rsidR="003C51FC" w:rsidRDefault="003C51FC" w:rsidP="003C51FC">
      <w:pPr>
        <w:pStyle w:val="ListParagraph"/>
        <w:numPr>
          <w:ilvl w:val="0"/>
          <w:numId w:val="5"/>
        </w:numPr>
      </w:pPr>
      <w:r>
        <w:t>Enter the data in L1. To do so, press STAT</w:t>
      </w:r>
      <w:r>
        <w:sym w:font="Wingdings" w:char="F0E0"/>
      </w:r>
      <w:r>
        <w:t>EDIT</w:t>
      </w:r>
    </w:p>
    <w:p w:rsidR="003C51FC" w:rsidRDefault="003C51FC" w:rsidP="003C51FC">
      <w:pPr>
        <w:pStyle w:val="ListParagraph"/>
        <w:numPr>
          <w:ilvl w:val="1"/>
          <w:numId w:val="5"/>
        </w:numPr>
      </w:pPr>
      <w:r>
        <w:t>To clear L1, highlight the title L1 with your cursor and press CLEAR</w:t>
      </w:r>
      <w:r>
        <w:sym w:font="Wingdings" w:char="F0E0"/>
      </w:r>
      <w:r>
        <w:t>ENTER</w:t>
      </w:r>
    </w:p>
    <w:p w:rsidR="003C51FC" w:rsidRDefault="003C51FC" w:rsidP="003C51FC">
      <w:pPr>
        <w:pStyle w:val="ListParagraph"/>
        <w:numPr>
          <w:ilvl w:val="0"/>
          <w:numId w:val="5"/>
        </w:numPr>
      </w:pPr>
      <w:r>
        <w:t>Go to the home screen. (Press 2</w:t>
      </w:r>
      <w:r w:rsidRPr="003C51FC">
        <w:rPr>
          <w:vertAlign w:val="superscript"/>
        </w:rPr>
        <w:t>nd</w:t>
      </w:r>
      <w:r>
        <w:sym w:font="Wingdings" w:char="F0E0"/>
      </w:r>
      <w:r>
        <w:t>MODE to “Quit”)</w:t>
      </w:r>
    </w:p>
    <w:p w:rsidR="003C51FC" w:rsidRDefault="003C51FC" w:rsidP="003C51FC">
      <w:pPr>
        <w:pStyle w:val="ListParagraph"/>
        <w:numPr>
          <w:ilvl w:val="0"/>
          <w:numId w:val="5"/>
        </w:numPr>
      </w:pPr>
      <w:r>
        <w:t>Generate the 1 Variable Statistics. To do so, press STAT</w:t>
      </w:r>
      <w:r>
        <w:sym w:font="Wingdings" w:char="F0E0"/>
      </w:r>
      <w:r>
        <w:t>Scroll right to CALC</w:t>
      </w:r>
      <w:r>
        <w:sym w:font="Wingdings" w:char="F0E0"/>
      </w:r>
      <w:r>
        <w:t>highlight 1-Var Stats and press ENTER</w:t>
      </w:r>
    </w:p>
    <w:p w:rsidR="003C51FC" w:rsidRDefault="003C51FC" w:rsidP="003C51FC">
      <w:pPr>
        <w:pStyle w:val="ListParagraph"/>
        <w:numPr>
          <w:ilvl w:val="0"/>
          <w:numId w:val="5"/>
        </w:numPr>
      </w:pPr>
      <w:r>
        <w:t xml:space="preserve">Define where your data is stored. </w:t>
      </w:r>
      <w:r w:rsidR="00D72305">
        <w:t xml:space="preserve">Type L1 </w:t>
      </w:r>
      <w:r>
        <w:t>after 1-Var Stats. To type L1, press 2</w:t>
      </w:r>
      <w:r w:rsidRPr="003C51FC">
        <w:rPr>
          <w:vertAlign w:val="superscript"/>
        </w:rPr>
        <w:t>nd</w:t>
      </w:r>
      <w:r>
        <w:sym w:font="Wingdings" w:char="F0E0"/>
      </w:r>
      <w:r>
        <w:t xml:space="preserve">1. </w:t>
      </w:r>
    </w:p>
    <w:p w:rsidR="003C51FC" w:rsidRDefault="003C51FC" w:rsidP="003C51FC">
      <w:pPr>
        <w:pStyle w:val="ListParagraph"/>
        <w:numPr>
          <w:ilvl w:val="0"/>
          <w:numId w:val="5"/>
        </w:numPr>
      </w:pPr>
      <w:r>
        <w:t>The mean and standard deviation can now be seen. Scroll down to see the 5 number summary.</w:t>
      </w:r>
    </w:p>
    <w:p w:rsidR="003C51FC" w:rsidRDefault="003C51FC" w:rsidP="003C51FC">
      <w:pPr>
        <w:pStyle w:val="ListParagraph"/>
        <w:ind w:left="1440"/>
      </w:pPr>
    </w:p>
    <w:tbl>
      <w:tblPr>
        <w:tblStyle w:val="TableGrid"/>
        <w:tblpPr w:leftFromText="180" w:rightFromText="180" w:vertAnchor="text" w:horzAnchor="page" w:tblpX="1093" w:tblpY="1066"/>
        <w:tblW w:w="0" w:type="auto"/>
        <w:tblLook w:val="04A0" w:firstRow="1" w:lastRow="0" w:firstColumn="1" w:lastColumn="0" w:noHBand="0" w:noVBand="1"/>
      </w:tblPr>
      <w:tblGrid>
        <w:gridCol w:w="2506"/>
        <w:gridCol w:w="2205"/>
      </w:tblGrid>
      <w:tr w:rsidR="00B3296D" w:rsidTr="00B3296D">
        <w:trPr>
          <w:trHeight w:val="397"/>
        </w:trPr>
        <w:tc>
          <w:tcPr>
            <w:tcW w:w="2506" w:type="dxa"/>
            <w:vAlign w:val="center"/>
          </w:tcPr>
          <w:p w:rsidR="00B3296D" w:rsidRPr="00B3296D" w:rsidRDefault="00B3296D" w:rsidP="00B3296D">
            <w:pPr>
              <w:jc w:val="center"/>
            </w:pPr>
            <w:r w:rsidRPr="00B3296D">
              <w:t>Minimum</w:t>
            </w:r>
          </w:p>
        </w:tc>
        <w:tc>
          <w:tcPr>
            <w:tcW w:w="2205" w:type="dxa"/>
            <w:vAlign w:val="center"/>
          </w:tcPr>
          <w:p w:rsidR="00B3296D" w:rsidRPr="00B3296D" w:rsidRDefault="00B3296D" w:rsidP="00B3296D">
            <w:pPr>
              <w:jc w:val="center"/>
            </w:pPr>
          </w:p>
        </w:tc>
      </w:tr>
      <w:tr w:rsidR="00B3296D" w:rsidTr="00B3296D">
        <w:trPr>
          <w:trHeight w:val="377"/>
        </w:trPr>
        <w:tc>
          <w:tcPr>
            <w:tcW w:w="2506" w:type="dxa"/>
            <w:vAlign w:val="center"/>
          </w:tcPr>
          <w:p w:rsidR="00B3296D" w:rsidRPr="00B3296D" w:rsidRDefault="00B3296D" w:rsidP="00B3296D">
            <w:pPr>
              <w:jc w:val="center"/>
            </w:pPr>
            <w:r w:rsidRPr="00B3296D">
              <w:t>First Quartile (Q1)</w:t>
            </w:r>
          </w:p>
        </w:tc>
        <w:tc>
          <w:tcPr>
            <w:tcW w:w="2205" w:type="dxa"/>
            <w:vAlign w:val="center"/>
          </w:tcPr>
          <w:p w:rsidR="00B3296D" w:rsidRPr="00B3296D" w:rsidRDefault="00B3296D" w:rsidP="00B3296D">
            <w:pPr>
              <w:jc w:val="center"/>
            </w:pPr>
          </w:p>
        </w:tc>
      </w:tr>
      <w:tr w:rsidR="00B3296D" w:rsidTr="00B3296D">
        <w:trPr>
          <w:trHeight w:val="397"/>
        </w:trPr>
        <w:tc>
          <w:tcPr>
            <w:tcW w:w="2506" w:type="dxa"/>
            <w:vAlign w:val="center"/>
          </w:tcPr>
          <w:p w:rsidR="00B3296D" w:rsidRPr="00B3296D" w:rsidRDefault="00B3296D" w:rsidP="00B3296D">
            <w:pPr>
              <w:jc w:val="center"/>
            </w:pPr>
            <w:r w:rsidRPr="00B3296D">
              <w:t>Median</w:t>
            </w:r>
          </w:p>
        </w:tc>
        <w:tc>
          <w:tcPr>
            <w:tcW w:w="2205" w:type="dxa"/>
            <w:vAlign w:val="center"/>
          </w:tcPr>
          <w:p w:rsidR="00B3296D" w:rsidRPr="00B3296D" w:rsidRDefault="00B3296D" w:rsidP="00B3296D">
            <w:pPr>
              <w:jc w:val="center"/>
            </w:pPr>
          </w:p>
        </w:tc>
      </w:tr>
      <w:tr w:rsidR="00B3296D" w:rsidTr="00B3296D">
        <w:trPr>
          <w:trHeight w:val="377"/>
        </w:trPr>
        <w:tc>
          <w:tcPr>
            <w:tcW w:w="2506" w:type="dxa"/>
            <w:vAlign w:val="center"/>
          </w:tcPr>
          <w:p w:rsidR="00B3296D" w:rsidRPr="00B3296D" w:rsidRDefault="00B3296D" w:rsidP="00B3296D">
            <w:pPr>
              <w:jc w:val="center"/>
            </w:pPr>
            <w:r w:rsidRPr="00B3296D">
              <w:t>Third Quartile (Q3)</w:t>
            </w:r>
          </w:p>
        </w:tc>
        <w:tc>
          <w:tcPr>
            <w:tcW w:w="2205" w:type="dxa"/>
            <w:vAlign w:val="center"/>
          </w:tcPr>
          <w:p w:rsidR="00B3296D" w:rsidRPr="00B3296D" w:rsidRDefault="00B3296D" w:rsidP="00B3296D">
            <w:pPr>
              <w:jc w:val="center"/>
            </w:pPr>
          </w:p>
        </w:tc>
      </w:tr>
      <w:tr w:rsidR="00B3296D" w:rsidTr="00B3296D">
        <w:trPr>
          <w:trHeight w:val="397"/>
        </w:trPr>
        <w:tc>
          <w:tcPr>
            <w:tcW w:w="2506" w:type="dxa"/>
            <w:vAlign w:val="center"/>
          </w:tcPr>
          <w:p w:rsidR="00B3296D" w:rsidRPr="00B3296D" w:rsidRDefault="00B3296D" w:rsidP="00B3296D">
            <w:pPr>
              <w:jc w:val="center"/>
            </w:pPr>
            <w:r w:rsidRPr="00B3296D">
              <w:t>Maximum</w:t>
            </w:r>
          </w:p>
        </w:tc>
        <w:tc>
          <w:tcPr>
            <w:tcW w:w="2205" w:type="dxa"/>
            <w:vAlign w:val="center"/>
          </w:tcPr>
          <w:p w:rsidR="00B3296D" w:rsidRPr="00B3296D" w:rsidRDefault="00B3296D" w:rsidP="00B3296D">
            <w:pPr>
              <w:jc w:val="center"/>
            </w:pPr>
          </w:p>
        </w:tc>
      </w:tr>
    </w:tbl>
    <w:p w:rsidR="003C51FC" w:rsidRDefault="00B3296D" w:rsidP="003C51FC">
      <w:pPr>
        <w:pStyle w:val="ListParagraph"/>
        <w:ind w:left="1440"/>
        <w:rPr>
          <w:i/>
        </w:rPr>
      </w:pPr>
      <w:r>
        <w:rPr>
          <w:i/>
        </w:rPr>
        <w:t xml:space="preserve"> </w:t>
      </w:r>
      <w:r w:rsidR="003C51FC">
        <w:rPr>
          <w:i/>
        </w:rPr>
        <w:t xml:space="preserve">If that wasn’t helpful you can again use the “Using Your Graphing Calculator” link on the blog. You can find these steps under 5. Working With Univariate Data (Making </w:t>
      </w:r>
      <w:proofErr w:type="gramStart"/>
      <w:r w:rsidR="003C51FC">
        <w:rPr>
          <w:i/>
        </w:rPr>
        <w:t>A</w:t>
      </w:r>
      <w:proofErr w:type="gramEnd"/>
      <w:r w:rsidR="003C51FC">
        <w:rPr>
          <w:i/>
        </w:rPr>
        <w:t xml:space="preserve"> Table, Clearing Lists, Finding One Variable Statistics)</w:t>
      </w:r>
    </w:p>
    <w:tbl>
      <w:tblPr>
        <w:tblStyle w:val="TableGrid"/>
        <w:tblpPr w:leftFromText="180" w:rightFromText="180" w:vertAnchor="text" w:horzAnchor="page" w:tblpX="6493" w:tblpY="9"/>
        <w:tblOverlap w:val="never"/>
        <w:tblW w:w="0" w:type="auto"/>
        <w:tblLook w:val="04A0" w:firstRow="1" w:lastRow="0" w:firstColumn="1" w:lastColumn="0" w:noHBand="0" w:noVBand="1"/>
      </w:tblPr>
      <w:tblGrid>
        <w:gridCol w:w="2330"/>
        <w:gridCol w:w="1556"/>
      </w:tblGrid>
      <w:tr w:rsidR="00B3296D" w:rsidTr="00B3296D">
        <w:trPr>
          <w:trHeight w:val="518"/>
        </w:trPr>
        <w:tc>
          <w:tcPr>
            <w:tcW w:w="2330" w:type="dxa"/>
            <w:vAlign w:val="center"/>
          </w:tcPr>
          <w:p w:rsidR="00B3296D" w:rsidRPr="00B3296D" w:rsidRDefault="00B3296D" w:rsidP="00B3296D">
            <w:pPr>
              <w:jc w:val="center"/>
            </w:pPr>
            <w:r w:rsidRPr="00B3296D">
              <w:t>Mean 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Pr="00B3296D">
              <w:t>)</w:t>
            </w:r>
          </w:p>
        </w:tc>
        <w:tc>
          <w:tcPr>
            <w:tcW w:w="1556" w:type="dxa"/>
            <w:vAlign w:val="center"/>
          </w:tcPr>
          <w:p w:rsidR="00B3296D" w:rsidRDefault="00B3296D" w:rsidP="00B3296D">
            <w:pPr>
              <w:jc w:val="center"/>
            </w:pPr>
          </w:p>
        </w:tc>
      </w:tr>
      <w:tr w:rsidR="00B3296D" w:rsidTr="00B3296D">
        <w:trPr>
          <w:trHeight w:val="632"/>
        </w:trPr>
        <w:tc>
          <w:tcPr>
            <w:tcW w:w="2330" w:type="dxa"/>
            <w:vAlign w:val="center"/>
          </w:tcPr>
          <w:p w:rsidR="00B3296D" w:rsidRPr="00B3296D" w:rsidRDefault="00B3296D" w:rsidP="00B3296D">
            <w:pPr>
              <w:jc w:val="center"/>
            </w:pPr>
            <w:r w:rsidRPr="00B3296D">
              <w:t>Standard Deviation 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oMath>
            <w:r w:rsidRPr="00B3296D">
              <w:t>)</w:t>
            </w:r>
          </w:p>
        </w:tc>
        <w:tc>
          <w:tcPr>
            <w:tcW w:w="1556" w:type="dxa"/>
            <w:vAlign w:val="center"/>
          </w:tcPr>
          <w:p w:rsidR="00B3296D" w:rsidRDefault="00B3296D" w:rsidP="00B3296D">
            <w:pPr>
              <w:jc w:val="center"/>
            </w:pPr>
          </w:p>
        </w:tc>
      </w:tr>
    </w:tbl>
    <w:p w:rsidR="003C51FC" w:rsidRPr="003C51FC" w:rsidRDefault="003C51FC" w:rsidP="003C51FC">
      <w:pPr>
        <w:pStyle w:val="ListParagraph"/>
        <w:ind w:left="1440"/>
        <w:rPr>
          <w:i/>
        </w:rPr>
      </w:pPr>
    </w:p>
    <w:p w:rsidR="00C331C4" w:rsidRPr="00C331C4" w:rsidRDefault="00C331C4" w:rsidP="00C331C4"/>
    <w:sectPr w:rsidR="00C331C4" w:rsidRPr="00C331C4" w:rsidSect="00C33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3D6"/>
    <w:multiLevelType w:val="hybridMultilevel"/>
    <w:tmpl w:val="41BAE1CE"/>
    <w:lvl w:ilvl="0" w:tplc="6DCA49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550463"/>
    <w:multiLevelType w:val="hybridMultilevel"/>
    <w:tmpl w:val="EDE05330"/>
    <w:lvl w:ilvl="0" w:tplc="52E47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79137B"/>
    <w:multiLevelType w:val="hybridMultilevel"/>
    <w:tmpl w:val="F4E456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BB3CE7"/>
    <w:multiLevelType w:val="hybridMultilevel"/>
    <w:tmpl w:val="46849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D7D59"/>
    <w:multiLevelType w:val="hybridMultilevel"/>
    <w:tmpl w:val="29D4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F4D7B"/>
    <w:multiLevelType w:val="hybridMultilevel"/>
    <w:tmpl w:val="836662D8"/>
    <w:lvl w:ilvl="0" w:tplc="25D48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C4"/>
    <w:rsid w:val="00022DFC"/>
    <w:rsid w:val="00042D67"/>
    <w:rsid w:val="000575C8"/>
    <w:rsid w:val="00095FFC"/>
    <w:rsid w:val="000A7103"/>
    <w:rsid w:val="000C75B4"/>
    <w:rsid w:val="000C7EFF"/>
    <w:rsid w:val="00230217"/>
    <w:rsid w:val="003521AE"/>
    <w:rsid w:val="003547B7"/>
    <w:rsid w:val="003763E0"/>
    <w:rsid w:val="00383779"/>
    <w:rsid w:val="003C51FC"/>
    <w:rsid w:val="003D7A1E"/>
    <w:rsid w:val="00405C9A"/>
    <w:rsid w:val="00437EBC"/>
    <w:rsid w:val="005A4143"/>
    <w:rsid w:val="005B6074"/>
    <w:rsid w:val="00625CEB"/>
    <w:rsid w:val="006548E9"/>
    <w:rsid w:val="006D2CC1"/>
    <w:rsid w:val="006E5E76"/>
    <w:rsid w:val="008238ED"/>
    <w:rsid w:val="0082708D"/>
    <w:rsid w:val="00836460"/>
    <w:rsid w:val="0086330C"/>
    <w:rsid w:val="00865F16"/>
    <w:rsid w:val="00950C81"/>
    <w:rsid w:val="00A871FB"/>
    <w:rsid w:val="00AD2E78"/>
    <w:rsid w:val="00B3296D"/>
    <w:rsid w:val="00C331C4"/>
    <w:rsid w:val="00C6197F"/>
    <w:rsid w:val="00C64D71"/>
    <w:rsid w:val="00D72305"/>
    <w:rsid w:val="00DA5B78"/>
    <w:rsid w:val="00E11DAB"/>
    <w:rsid w:val="00EA5AB3"/>
    <w:rsid w:val="00F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C4"/>
    <w:pPr>
      <w:ind w:left="720"/>
      <w:contextualSpacing/>
    </w:pPr>
  </w:style>
  <w:style w:type="table" w:styleId="TableGrid">
    <w:name w:val="Table Grid"/>
    <w:basedOn w:val="TableNormal"/>
    <w:uiPriority w:val="59"/>
    <w:rsid w:val="00C33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2E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5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C4"/>
    <w:pPr>
      <w:ind w:left="720"/>
      <w:contextualSpacing/>
    </w:pPr>
  </w:style>
  <w:style w:type="table" w:styleId="TableGrid">
    <w:name w:val="Table Grid"/>
    <w:basedOn w:val="TableNormal"/>
    <w:uiPriority w:val="59"/>
    <w:rsid w:val="00C33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2E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5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EHHS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EHHS</dc:creator>
  <cp:lastModifiedBy>YESENIA HERNANDEZ</cp:lastModifiedBy>
  <cp:revision>2</cp:revision>
  <dcterms:created xsi:type="dcterms:W3CDTF">2015-06-10T14:05:00Z</dcterms:created>
  <dcterms:modified xsi:type="dcterms:W3CDTF">2015-06-10T14:05:00Z</dcterms:modified>
</cp:coreProperties>
</file>